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627E" w14:textId="1475DB6B" w:rsidR="00DE56ED" w:rsidRPr="00181150" w:rsidRDefault="00DE56ED" w:rsidP="00786097">
      <w:pPr>
        <w:pStyle w:val="berschrift1"/>
        <w:rPr>
          <w:rFonts w:ascii="Arial" w:hAnsi="Arial" w:cs="Arial"/>
          <w:color w:val="333333"/>
        </w:rPr>
      </w:pPr>
      <w:r>
        <w:rPr>
          <w:rFonts w:ascii="Arial" w:hAnsi="Arial"/>
        </w:rPr>
        <w:t>Заявление о защите данных</w:t>
      </w:r>
    </w:p>
    <w:p w14:paraId="4824613A" w14:textId="5C6D551A" w:rsidR="00DE56ED" w:rsidRPr="00AA16B7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1A1A1A"/>
        </w:rPr>
        <w:t>Далее мы поясним вам, какие именно данные о вас мы собираем и каким способом их обрабатываем. Мы также проинформируем вас о ваших правах в рамках защиты данных и укажем, к кому вы можете обратиться с вопросами по данной теме.</w:t>
      </w:r>
    </w:p>
    <w:p w14:paraId="36B2C5AA" w14:textId="77777777" w:rsidR="00DE56ED" w:rsidRPr="00181150" w:rsidRDefault="00DE56ED" w:rsidP="00786097">
      <w:pPr>
        <w:pStyle w:val="berschrift2"/>
        <w:rPr>
          <w:rFonts w:ascii="Arial" w:hAnsi="Arial" w:cs="Arial"/>
        </w:rPr>
      </w:pPr>
      <w:r>
        <w:rPr>
          <w:rFonts w:ascii="Arial" w:hAnsi="Arial"/>
        </w:rPr>
        <w:t>О нас</w:t>
      </w:r>
    </w:p>
    <w:p w14:paraId="0355CB33" w14:textId="77777777" w:rsidR="00DE56ED" w:rsidRPr="00AA16B7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Организация, ответственная за обработку ваших данных</w:t>
      </w:r>
    </w:p>
    <w:p w14:paraId="1FE05FA5" w14:textId="77777777" w:rsidR="00A90EED" w:rsidRDefault="00181150" w:rsidP="00786097">
      <w:pPr>
        <w:shd w:val="clear" w:color="auto" w:fill="FFFFFF"/>
        <w:spacing w:before="150" w:after="0" w:line="240" w:lineRule="auto"/>
        <w:rPr>
          <w:rStyle w:val="Fett"/>
          <w:rFonts w:ascii="Arial" w:hAnsi="Arial" w:cs="Arial"/>
        </w:rPr>
      </w:pPr>
      <w:r>
        <w:rPr>
          <w:rStyle w:val="Fett"/>
          <w:rFonts w:ascii="Arial" w:hAnsi="Arial"/>
        </w:rPr>
        <w:t>NRW.INVEST GmbH</w:t>
      </w:r>
    </w:p>
    <w:p w14:paraId="18755967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Economic Development Agency</w:t>
      </w:r>
    </w:p>
    <w:p w14:paraId="5191270D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of the German State of North Rhine-Westphalia (NRW)</w:t>
      </w:r>
    </w:p>
    <w:p w14:paraId="589B1FC6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Völklinger Straße 4</w:t>
      </w:r>
    </w:p>
    <w:p w14:paraId="026B3570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40219 Düsseldorf, Germany (Германия)</w:t>
      </w:r>
    </w:p>
    <w:p w14:paraId="69997872" w14:textId="65EDC1BB" w:rsidR="00181150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Тел.: +49 (211) 13-00-00</w:t>
      </w:r>
    </w:p>
    <w:p w14:paraId="7569D0C7" w14:textId="0FF59066" w:rsidR="00181150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nrw@nrwinvest.com</w:t>
      </w:r>
    </w:p>
    <w:p w14:paraId="187609B9" w14:textId="77777777" w:rsidR="00A90EED" w:rsidRDefault="00A90EED" w:rsidP="00786097">
      <w:pPr>
        <w:shd w:val="clear" w:color="auto" w:fill="FFFFFF"/>
        <w:spacing w:before="150" w:after="0" w:line="240" w:lineRule="auto"/>
        <w:rPr>
          <w:rStyle w:val="Fett"/>
          <w:rFonts w:ascii="Arial" w:hAnsi="Arial" w:cs="Arial"/>
        </w:rPr>
      </w:pPr>
    </w:p>
    <w:p w14:paraId="1D436730" w14:textId="035FCAF0" w:rsidR="00A90EED" w:rsidRDefault="00181150" w:rsidP="00786097">
      <w:pPr>
        <w:shd w:val="clear" w:color="auto" w:fill="FFFFFF"/>
        <w:spacing w:before="150" w:after="0" w:line="240" w:lineRule="auto"/>
        <w:rPr>
          <w:rStyle w:val="Fett"/>
          <w:rFonts w:ascii="Arial" w:hAnsi="Arial" w:cs="Arial"/>
        </w:rPr>
      </w:pPr>
      <w:r>
        <w:rPr>
          <w:rStyle w:val="Fett"/>
          <w:rFonts w:ascii="Arial" w:hAnsi="Arial"/>
        </w:rPr>
        <w:t>Руководство</w:t>
      </w:r>
    </w:p>
    <w:p w14:paraId="27C6ECD2" w14:textId="3DDA5229" w:rsidR="00181150" w:rsidRPr="00AA16B7" w:rsidRDefault="00181150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</w:rPr>
        <w:t>Петра Васснер (Petra Wassner)</w:t>
      </w:r>
    </w:p>
    <w:p w14:paraId="31137652" w14:textId="77777777" w:rsidR="00A90EED" w:rsidRDefault="00A90E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1F2C511" w14:textId="52AF0154" w:rsidR="00DE56ED" w:rsidRPr="00AA16B7" w:rsidRDefault="00EB1EEA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/>
        </w:rPr>
        <w:t>Поскольку нашей целью является защита и соблюдение ваших прав на защиту данных, у вас есть возможность обратиться к нашему уполномоченному по защите данных в случае вопросов к настоящему заявлению о защите данных, а также вопросов об обработке ваших данных, ваших правах или любых других темах в рамках защиты данных.</w:t>
      </w:r>
    </w:p>
    <w:p w14:paraId="397F05DA" w14:textId="77777777" w:rsidR="00DE56ED" w:rsidRPr="00AA16B7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Контактные данные уполномоченного по защите данных</w:t>
      </w:r>
    </w:p>
    <w:p w14:paraId="4967A76E" w14:textId="77777777" w:rsidR="00A90EED" w:rsidRDefault="00181150" w:rsidP="00786097">
      <w:pPr>
        <w:shd w:val="clear" w:color="auto" w:fill="FFFFFF"/>
        <w:spacing w:before="150" w:after="0" w:line="240" w:lineRule="auto"/>
        <w:rPr>
          <w:rStyle w:val="Fett"/>
          <w:rFonts w:ascii="Arial" w:hAnsi="Arial" w:cs="Arial"/>
        </w:rPr>
      </w:pPr>
      <w:r>
        <w:rPr>
          <w:rStyle w:val="Fett"/>
          <w:rFonts w:ascii="Arial" w:hAnsi="Arial"/>
        </w:rPr>
        <w:t>NRW.INVEST GmbH</w:t>
      </w:r>
    </w:p>
    <w:p w14:paraId="46000B7D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Economic Development Agency</w:t>
      </w:r>
    </w:p>
    <w:p w14:paraId="36752B57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of the German State of North Rhine-Westphalia (NRW)</w:t>
      </w:r>
    </w:p>
    <w:p w14:paraId="20BEDA91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Уполномоченный по защите данных</w:t>
      </w:r>
    </w:p>
    <w:p w14:paraId="1880F014" w14:textId="77777777" w:rsidR="00A90EED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Völklinger Straße 4</w:t>
      </w:r>
    </w:p>
    <w:p w14:paraId="2FFEF575" w14:textId="2586F3FA" w:rsidR="00181150" w:rsidRPr="00A90EED" w:rsidRDefault="00181150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40219 Düsseldorf, Germany (Германия)</w:t>
      </w:r>
    </w:p>
    <w:p w14:paraId="5727FCE8" w14:textId="49550487" w:rsidR="00A90EED" w:rsidRPr="00A90EED" w:rsidRDefault="00FC692A" w:rsidP="00A90EED">
      <w:pPr>
        <w:pStyle w:val="KeinLeerraum"/>
        <w:rPr>
          <w:rFonts w:ascii="Arial" w:hAnsi="Arial" w:cs="Arial"/>
        </w:rPr>
      </w:pPr>
      <w:hyperlink r:id="rId8" w:history="1">
        <w:r w:rsidR="00A90EED">
          <w:rPr>
            <w:rStyle w:val="Hyperlink"/>
            <w:rFonts w:ascii="Arial" w:hAnsi="Arial"/>
          </w:rPr>
          <w:t>datenschutz@nrwinvest.com</w:t>
        </w:r>
      </w:hyperlink>
    </w:p>
    <w:p w14:paraId="4B0160D9" w14:textId="483FE647" w:rsidR="00181150" w:rsidRPr="00A66529" w:rsidRDefault="00181150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57F0E9A2" w14:textId="77777777" w:rsidR="009C71ED" w:rsidRPr="00A66529" w:rsidRDefault="009C71ED" w:rsidP="00786097">
      <w:pPr>
        <w:pStyle w:val="berschrift1"/>
        <w:rPr>
          <w:rFonts w:ascii="Arial" w:hAnsi="Arial" w:cs="Arial"/>
        </w:rPr>
      </w:pPr>
      <w:r>
        <w:rPr>
          <w:rFonts w:ascii="Arial" w:hAnsi="Arial"/>
        </w:rPr>
        <w:t>Область действия</w:t>
      </w:r>
    </w:p>
    <w:p w14:paraId="0F76B455" w14:textId="551C2692" w:rsidR="009C71ED" w:rsidRPr="00AA16B7" w:rsidRDefault="00A208DA" w:rsidP="00A533B8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Настоящее заявление о защите данных является действительным для веб-сайта </w:t>
      </w:r>
      <w:r>
        <w:rPr>
          <w:rFonts w:ascii="Arial" w:hAnsi="Arial"/>
          <w:sz w:val="22"/>
          <w:szCs w:val="22"/>
        </w:rPr>
        <w:t>nrwinvest.com</w:t>
      </w:r>
      <w:r>
        <w:rPr>
          <w:rFonts w:ascii="Arial" w:hAnsi="Arial"/>
          <w:color w:val="000000"/>
          <w:sz w:val="22"/>
          <w:szCs w:val="22"/>
        </w:rPr>
        <w:t>. Оно адресовано посетителям нашего веб-сайта.</w:t>
      </w:r>
    </w:p>
    <w:p w14:paraId="2534E356" w14:textId="0D94D7C6" w:rsidR="00565326" w:rsidRPr="00AA16B7" w:rsidRDefault="00565326" w:rsidP="00A533B8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На наших веб-страницах доступны ссылки на веб-сайты других провайдеров, к которым настоящее заявление о защите данных не применяется.</w:t>
      </w:r>
    </w:p>
    <w:p w14:paraId="1AE2E119" w14:textId="7E7012B4" w:rsidR="00A34561" w:rsidRPr="00FC692A" w:rsidRDefault="00FC7B1B" w:rsidP="00FC692A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Ответственность за отображаемые рекламные баннеры, текстовую рекламу или рекламные видеоролики до или во время просмотра встроенных видео лежит на соответствующем провайдере.</w:t>
      </w:r>
    </w:p>
    <w:p w14:paraId="6154595D" w14:textId="3238F26F" w:rsidR="00DE56ED" w:rsidRPr="00181150" w:rsidRDefault="00D914FC" w:rsidP="00786097">
      <w:pPr>
        <w:pStyle w:val="berschrift1"/>
        <w:rPr>
          <w:rFonts w:ascii="Arial" w:hAnsi="Arial" w:cs="Arial"/>
        </w:rPr>
      </w:pPr>
      <w:r>
        <w:rPr>
          <w:rFonts w:ascii="Arial" w:hAnsi="Arial"/>
        </w:rPr>
        <w:lastRenderedPageBreak/>
        <w:t>Необходимо ли мне указывать свои данные?</w:t>
      </w:r>
    </w:p>
    <w:p w14:paraId="743ACE16" w14:textId="7184FB10" w:rsidR="002B0284" w:rsidRPr="00AA16B7" w:rsidRDefault="0069692B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 xml:space="preserve">Если вы посещаете наш веб-сайт, ваши данные пользователя сохраняются автоматически. Часть собранных данных необходима для пользования веб-сайтом. </w:t>
      </w:r>
      <w:r>
        <w:rPr>
          <w:rFonts w:ascii="Arial" w:hAnsi="Arial"/>
          <w:color w:val="000000" w:themeColor="text1"/>
        </w:rPr>
        <w:t xml:space="preserve">Кроме того, мы также обрабатываем ваши данные в целях соблюдения наших правомерных интересов, соотношение которых было нами предварительно взвешено и проанализировано. Это позволяет нам постоянно совершенствовать предлагаемые услуги. </w:t>
      </w:r>
      <w:r>
        <w:rPr>
          <w:rFonts w:ascii="Arial" w:hAnsi="Arial"/>
          <w:color w:val="000000"/>
        </w:rPr>
        <w:t>На следующих страницах приводится обоснование наших интересов и указание на то, можете ли вы возражать против использования своих данных или деактивировать их использование самостоятельно (и если да, то каким образом).</w:t>
      </w:r>
    </w:p>
    <w:p w14:paraId="290FE617" w14:textId="6B826275" w:rsidR="00DE56ED" w:rsidRPr="00AA16B7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/>
        </w:rPr>
        <w:t>Если вы выразите желание воспользоваться одним из наших предложений или отправить нам заявку, появится запрос на указание персональных данных. Вы можете сами решить, принимать ли эти предложения и предоставлять ли для этого свои данные. Разумеется, мы обрабатываем ваши данные только с той целью, для которой вы их нам предоставили. Мы также предлагаем вам сервисы, в рамках которых мы обязуемся обрабатывать ваши данные только в том случае, если вы дали нам свое согласие на это. Согласие всегда дается на добровольной основе. Вы можете отозвать его в любой момент.</w:t>
      </w:r>
    </w:p>
    <w:p w14:paraId="2E022671" w14:textId="4C6779F5" w:rsidR="006F7905" w:rsidRPr="00AA16B7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Учтите, что если вы указываете данные других лиц, то вы должны предварительно получить их согласие на это и уведомить их о целях передачи данных, как описано в настоящем заявлении о защите данных.</w:t>
      </w:r>
    </w:p>
    <w:p w14:paraId="2710C71E" w14:textId="0C460B89" w:rsidR="00F0082D" w:rsidRPr="00AA16B7" w:rsidRDefault="006D0EDF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Мы просим вас передать эту информацию лицам, для которых вы используете наши сервисы, например членам семьи или уполномоченным лицам.</w:t>
      </w:r>
    </w:p>
    <w:p w14:paraId="6BCB4FE9" w14:textId="77777777" w:rsidR="006F7905" w:rsidRPr="00181150" w:rsidRDefault="006F7905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</w:p>
    <w:p w14:paraId="2A944F21" w14:textId="238977F2" w:rsidR="00DE56ED" w:rsidRPr="00181150" w:rsidRDefault="00DE56ED" w:rsidP="00786097">
      <w:pPr>
        <w:pStyle w:val="berschrift1"/>
        <w:rPr>
          <w:rFonts w:ascii="Arial" w:hAnsi="Arial" w:cs="Arial"/>
        </w:rPr>
      </w:pPr>
      <w:r>
        <w:rPr>
          <w:rFonts w:ascii="Arial" w:hAnsi="Arial"/>
        </w:rPr>
        <w:t>Какие данные обрабатываются?</w:t>
      </w:r>
    </w:p>
    <w:p w14:paraId="173B2DB3" w14:textId="340092FF" w:rsidR="006643B0" w:rsidRPr="00181150" w:rsidRDefault="006643B0" w:rsidP="00A34561">
      <w:pPr>
        <w:pStyle w:val="berschrift2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/>
        </w:rPr>
        <w:t>Посещение вами нашего веб-сайта</w:t>
      </w:r>
    </w:p>
    <w:p w14:paraId="7D7DD3F5" w14:textId="3C68D417" w:rsidR="00AE4414" w:rsidRPr="00AA16B7" w:rsidRDefault="00E11865" w:rsidP="00786097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Когда вы посещаете наш веб-сайт, выполняется сохранение и использование различных данных о вас.</w:t>
      </w:r>
    </w:p>
    <w:p w14:paraId="7A072DE5" w14:textId="5F2A9DFE" w:rsidR="00AE4414" w:rsidRPr="00AA16B7" w:rsidRDefault="00AE4414" w:rsidP="00786097">
      <w:pPr>
        <w:pStyle w:val="Listenabsatz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Обработанные данные и цели обработки</w:t>
      </w:r>
    </w:p>
    <w:p w14:paraId="74FF0415" w14:textId="77777777" w:rsidR="00E73D9C" w:rsidRPr="00AA16B7" w:rsidRDefault="00E73D9C" w:rsidP="00786097">
      <w:pPr>
        <w:pStyle w:val="Listenabsatz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0000" w:themeColor="text1"/>
          <w:lang w:eastAsia="de-DE"/>
        </w:rPr>
      </w:pPr>
    </w:p>
    <w:p w14:paraId="35231BEC" w14:textId="4C622A57" w:rsidR="005269C2" w:rsidRPr="00AA16B7" w:rsidRDefault="005269C2" w:rsidP="002D470B">
      <w:pPr>
        <w:pStyle w:val="Listenabsatz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Оказание услуг</w:t>
      </w:r>
      <w:r>
        <w:rPr>
          <w:rFonts w:ascii="Arial" w:hAnsi="Arial"/>
          <w:color w:val="000000" w:themeColor="text1"/>
        </w:rPr>
        <w:t>: для посещения нашего веб-сайта и его использования требуется сбор указанных далее данных.</w:t>
      </w:r>
    </w:p>
    <w:p w14:paraId="5DBE64CA" w14:textId="696BD770" w:rsidR="00E73D9C" w:rsidRPr="00AA16B7" w:rsidRDefault="00B75A00" w:rsidP="002D470B">
      <w:pPr>
        <w:pStyle w:val="Listenabsatz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Безопасность данных:</w:t>
      </w:r>
      <w:r>
        <w:rPr>
          <w:rFonts w:ascii="Arial" w:hAnsi="Arial"/>
          <w:color w:val="000000" w:themeColor="text1"/>
        </w:rPr>
        <w:t xml:space="preserve"> любой доступ к контенту нашего веб-сайта сохраняется в файле протокола. Мы собираем и используем эти данные только в целях защиты данных.</w:t>
      </w:r>
    </w:p>
    <w:p w14:paraId="00FBFA4F" w14:textId="25BA2D39" w:rsidR="00E73D9C" w:rsidRPr="00AA16B7" w:rsidRDefault="00E73D9C" w:rsidP="002D470B">
      <w:pPr>
        <w:pStyle w:val="Listenabsatz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Оптимизация контента веб-сайта, включая создание профилей: </w:t>
      </w:r>
      <w:r>
        <w:rPr>
          <w:rFonts w:ascii="Arial" w:hAnsi="Arial"/>
          <w:color w:val="000000" w:themeColor="text1"/>
        </w:rPr>
        <w:t>мы постоянно оптимизируем наши веб-сайты, чтобы предложить вам оптимальный результат. Для этого наши провайдеры услуг осуществляют сбор, хранение и обработку указанных данных о вашем посещении нашего веб-сайта в рамках обработки заказа. Ни мы, ни уполномоченные нами провайдеры услуг не привязываем данные вашего посещения к вашему имени или иным персональным данным, которые вы предоставили нам.</w:t>
      </w:r>
    </w:p>
    <w:p w14:paraId="7446DC84" w14:textId="0411A632" w:rsidR="000F5341" w:rsidRPr="00AA16B7" w:rsidRDefault="000F5341" w:rsidP="00A34561">
      <w:pPr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2087"/>
        <w:gridCol w:w="2201"/>
        <w:gridCol w:w="2032"/>
      </w:tblGrid>
      <w:tr w:rsidR="006F78D7" w:rsidRPr="00AA16B7" w14:paraId="57D26806" w14:textId="15F3654D" w:rsidTr="00A34561">
        <w:trPr>
          <w:tblHeader/>
        </w:trPr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7890EC" w14:textId="77777777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lastRenderedPageBreak/>
              <w:t>Данные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1B3F334A" w14:textId="4AB3917C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Оказание услуг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5C6269" w14:textId="32536133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Безопасность данных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5B99E3BC" w14:textId="3FBCB939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Оптимизация контента веб-сайта, включая создание профилей</w:t>
            </w:r>
          </w:p>
        </w:tc>
      </w:tr>
      <w:tr w:rsidR="006F78D7" w:rsidRPr="00AA16B7" w14:paraId="5B4E2FF6" w14:textId="54E7A079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098075" w14:textId="6474C30A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IP-адрес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1FF8A2" w14:textId="65E120FB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920470" w14:textId="629F6CDB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D6DBE6" w14:textId="0644D8BE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145FAEEF" w14:textId="1CA4F083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92C75B" w14:textId="7B0EE1C8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Имя открытого файла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4ACD0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F6E9D7" w14:textId="7A9227FA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8D7397" w14:textId="7B50E91F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F78D7" w:rsidRPr="00AA16B7" w14:paraId="1A8D73AE" w14:textId="181C2C52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6BEF2" w14:textId="4C9EFE9A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color w:val="000000"/>
              </w:rPr>
              <w:t>Объем переданных данных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BEA1B7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825A1" w14:textId="38367F4E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7382F8" w14:textId="7110B153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F78D7" w:rsidRPr="00AA16B7" w14:paraId="52867CF5" w14:textId="3919A2F1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B5E0D5" w14:textId="79621A74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Вызванный веб-сайт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E274F0" w14:textId="08BB1C59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7F1C13" w14:textId="354E9CCF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5CA72E" w14:textId="5FF152B3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469FBA5C" w14:textId="6060B9F7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9B8B97" w14:textId="259ED08C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URL-адрес ссылающегося домена (посещенный перед этим веб-сайт)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AC13FB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6EE3B" w14:textId="41ACD675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9BF7FC" w14:textId="0BDA6984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65F0DD9C" w14:textId="7F51F42C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4F3B6" w14:textId="6472A3F4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Критерии поиска, которые привели интернет-пользователя на наш веб-сайт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20AA02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767B57" w14:textId="4A8756FB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69C680" w14:textId="2FA8B10E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64BAF2BC" w14:textId="5DA955E8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BD3D0D" w14:textId="070888B1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Пользовательский агент, передаваемый вашим веб-браузером (только для мобильной версии или автоматического голосового управления)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334EA9" w14:textId="0D3B29AC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DC0F91" w14:textId="1126EBDE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466384" w14:textId="28578A90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108FFEB9" w14:textId="09DF07E3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FF118D" w14:textId="7039E894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Сеансовый файл Cookie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41D75B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5146B5" w14:textId="545D66E9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7CFE75" w14:textId="52C5E509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66C3F0FB" w14:textId="0DFF2DAE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BA6D7" w14:textId="3E855A48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и время запроса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4D3F21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AC89AE" w14:textId="5EEF8850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76A1E6" w14:textId="7C79E0A2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F78D7" w:rsidRPr="00AA16B7" w14:paraId="2998E167" w14:textId="2ED28D7F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FF290C" w14:textId="690C056E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и время последней активности пользователя (для сеансового тайм-аута)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17B8EB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D675B3" w14:textId="7C7B9533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28C84D" w14:textId="57E3C26F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5C7AD595" w14:textId="1C71551C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3A300F" w14:textId="1F6BCB10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Операционная система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0DFD73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5287A5" w14:textId="585474B4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26E061" w14:textId="5FC9E5FA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38602E61" w14:textId="5E11FF54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90543A" w14:textId="61EB3655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Тип веб-браузера</w:t>
            </w:r>
          </w:p>
          <w:p w14:paraId="1790461B" w14:textId="14DE2A84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Версия веб-браузера</w:t>
            </w:r>
          </w:p>
          <w:p w14:paraId="6365CBA2" w14:textId="77777777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Разрешение веб-браузера (внутренний размер окна)</w:t>
            </w:r>
          </w:p>
          <w:p w14:paraId="444338EA" w14:textId="77777777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Язык веб-браузера</w:t>
            </w:r>
          </w:p>
          <w:p w14:paraId="05FEB23D" w14:textId="17088E87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Формат экрана</w:t>
            </w:r>
          </w:p>
          <w:p w14:paraId="7206AC8B" w14:textId="224ECE0B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Разрешение экрана, включая глубину цвета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2B8E1F" w14:textId="1B70A93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164D7B" w14:textId="22C0F960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A7471D" w14:textId="14BA6CDC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2233D165" w14:textId="77777777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728599" w14:textId="3D0952F1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URL-адрес просмотренной страницы/загруженного файла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7C04CB" w14:textId="3A1AC5A4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D09AC9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9800A9" w14:textId="40522D28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73D13ECE" w14:textId="22F45DDC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8D85B3" w14:textId="3D636A35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Активация/деактивация файлов Cookie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39B67F" w14:textId="4C1873D4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4F28BA" w14:textId="01F82896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403F83" w14:textId="7954F71D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1EAFD7C5" w14:textId="009DF317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69D0E2" w14:textId="5DE8691C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Активация/деактивация JavaScript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7180D5" w14:textId="6120657A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7F2911" w14:textId="491ADBDD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5D8B26" w14:textId="4BB0BEBC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5419DDC6" w14:textId="3CCA63D8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965127" w14:textId="371C949A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Установленные плагины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7F8630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B42D78" w14:textId="6B683328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B93457" w14:textId="39DA640E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5C9ED375" w14:textId="31EEF13A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0C9759" w14:textId="5423219E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Движение курсора внутри окна веб-браузера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9DB4B2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170B2C" w14:textId="124B8E45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FFCE6B" w14:textId="69CE7B2D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F78D7" w:rsidRPr="00AA16B7" w14:paraId="1610DFCA" w14:textId="10D8EDE1" w:rsidTr="00A34561">
        <w:tc>
          <w:tcPr>
            <w:tcW w:w="14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020DD9" w14:textId="0E279D73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Файл Cookie для отделения первичных посетителей от последующих</w:t>
            </w:r>
          </w:p>
        </w:tc>
        <w:tc>
          <w:tcPr>
            <w:tcW w:w="11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302C16" w14:textId="77777777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  <w:p w14:paraId="7ED07DAC" w14:textId="77777777" w:rsidR="006F78D7" w:rsidRPr="00AA16B7" w:rsidRDefault="006F78D7" w:rsidP="00A6652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A289A" w14:textId="782A0360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089A35" w14:textId="252B1188" w:rsidR="006F78D7" w:rsidRPr="00AA16B7" w:rsidRDefault="006F78D7" w:rsidP="00A66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</w:tbl>
    <w:p w14:paraId="38012220" w14:textId="77777777" w:rsidR="0036003B" w:rsidRPr="00AA16B7" w:rsidRDefault="0036003B" w:rsidP="0036003B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5DD73927" w14:textId="77777777" w:rsidR="0036003B" w:rsidRPr="00AA16B7" w:rsidRDefault="0036003B" w:rsidP="0036003B">
      <w:pPr>
        <w:pStyle w:val="Listenabsatz"/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В дополнение к этому указанные выше данные используются для следующих целей в рамках соблюдения баланса интересов (ст. 6, абз. 1, п. f Общего регламента по защите данных (DSGVO)). Эти интересы указаны ниже.</w:t>
      </w:r>
    </w:p>
    <w:p w14:paraId="24B87C4A" w14:textId="77777777" w:rsidR="0036003B" w:rsidRPr="00AA16B7" w:rsidRDefault="0036003B" w:rsidP="0036003B">
      <w:pPr>
        <w:pStyle w:val="Listenabsatz"/>
        <w:numPr>
          <w:ilvl w:val="3"/>
          <w:numId w:val="26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 xml:space="preserve">В случае </w:t>
      </w:r>
      <w:r>
        <w:rPr>
          <w:rFonts w:ascii="Arial" w:hAnsi="Arial"/>
          <w:b/>
        </w:rPr>
        <w:t>инцидентов с нарушением безопасности</w:t>
      </w:r>
      <w:r>
        <w:rPr>
          <w:rFonts w:ascii="Arial" w:hAnsi="Arial"/>
        </w:rPr>
        <w:t>, связанных с использованием ваших данных в нашей компании, мы обязаны сообщить об этом в ответственный орган по надзору за защитой данных (ст. 33 DSGVO). Поскольку обязанность в кратчайшие сроки оповещать соответствующие органы о подобных инцидентах зафиксирована в законодательстве и отражает наши обоснованные интересы, может случиться так, что в рамках расследования соответствующего инцидента с нарушением безопасности данных будут обработаны ваши персональные данные. Направляемые в ответственные органы по надзору за защитой данных уведомления об этих инцидентах, связанных с нарушением безопасности, не содержат ваших персональных данных.</w:t>
      </w:r>
    </w:p>
    <w:p w14:paraId="5484E4AB" w14:textId="77777777" w:rsidR="0036003B" w:rsidRPr="00AA16B7" w:rsidRDefault="0036003B" w:rsidP="0036003B">
      <w:pPr>
        <w:pStyle w:val="Listenabsatz"/>
        <w:numPr>
          <w:ilvl w:val="3"/>
          <w:numId w:val="26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 xml:space="preserve">Так как обеспечение безопасности наших систем находится в наших интересах, мы регулярно проводим </w:t>
      </w:r>
      <w:r>
        <w:rPr>
          <w:rFonts w:ascii="Arial" w:hAnsi="Arial"/>
          <w:b/>
        </w:rPr>
        <w:t>проверки безопасности и эффективности принятых мер</w:t>
      </w:r>
      <w:r>
        <w:rPr>
          <w:rFonts w:ascii="Arial" w:hAnsi="Arial"/>
        </w:rPr>
        <w:t>, в рамках которых возможна обработка указанных выше данных.</w:t>
      </w:r>
    </w:p>
    <w:p w14:paraId="09456065" w14:textId="77777777" w:rsidR="0036003B" w:rsidRPr="00AA16B7" w:rsidRDefault="0036003B" w:rsidP="0036003B">
      <w:pPr>
        <w:pStyle w:val="Listenabsatz"/>
        <w:numPr>
          <w:ilvl w:val="3"/>
          <w:numId w:val="26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На случай судебных разбирательств в наших интересах хранить </w:t>
      </w:r>
      <w:r>
        <w:rPr>
          <w:rFonts w:ascii="Arial" w:hAnsi="Arial"/>
          <w:b/>
          <w:color w:val="000000" w:themeColor="text1"/>
        </w:rPr>
        <w:t>доказательства</w:t>
      </w:r>
      <w:r>
        <w:rPr>
          <w:rFonts w:ascii="Arial" w:hAnsi="Arial"/>
          <w:color w:val="000000" w:themeColor="text1"/>
        </w:rPr>
        <w:t xml:space="preserve"> до тех пор, пока не истекут все соответствующие установленные законом сроки давности согласно §§ 195 и далее ГК ФРГ. С этой целью мы храним соответствующие данные о вашей личности в течение этих предписанных сроков.</w:t>
      </w:r>
    </w:p>
    <w:p w14:paraId="35386F7F" w14:textId="0A332E68" w:rsidR="00AE4414" w:rsidRPr="00AA16B7" w:rsidRDefault="0036003B" w:rsidP="0036003B">
      <w:pPr>
        <w:pStyle w:val="Listenabsatz"/>
        <w:numPr>
          <w:ilvl w:val="3"/>
          <w:numId w:val="26"/>
        </w:numPr>
        <w:spacing w:line="240" w:lineRule="auto"/>
        <w:ind w:left="851"/>
        <w:rPr>
          <w:rFonts w:ascii="Arial" w:hAnsi="Arial" w:cs="Arial"/>
        </w:rPr>
      </w:pPr>
      <w:r>
        <w:rPr>
          <w:rFonts w:ascii="Arial" w:hAnsi="Arial"/>
        </w:rPr>
        <w:t xml:space="preserve">Кроме того, в наших интересах расследовать </w:t>
      </w:r>
      <w:r>
        <w:rPr>
          <w:rFonts w:ascii="Arial" w:hAnsi="Arial"/>
          <w:b/>
        </w:rPr>
        <w:t>подозрительные случаи</w:t>
      </w:r>
      <w:r>
        <w:rPr>
          <w:rFonts w:ascii="Arial" w:hAnsi="Arial"/>
        </w:rPr>
        <w:t xml:space="preserve"> и передавать соответствующую информацию правоохранительным органам при возникновении конкретного подозрения на правонарушение.</w:t>
      </w:r>
    </w:p>
    <w:p w14:paraId="6887F2BF" w14:textId="77777777" w:rsidR="0036003B" w:rsidRPr="00AA16B7" w:rsidRDefault="0036003B" w:rsidP="0036003B">
      <w:pPr>
        <w:spacing w:line="240" w:lineRule="auto"/>
        <w:rPr>
          <w:rFonts w:ascii="Arial" w:hAnsi="Arial" w:cs="Arial"/>
        </w:rPr>
      </w:pPr>
    </w:p>
    <w:p w14:paraId="511A35E0" w14:textId="46CFF29A" w:rsidR="00AE4414" w:rsidRPr="00AA16B7" w:rsidRDefault="00AE4414" w:rsidP="00786097">
      <w:pPr>
        <w:pStyle w:val="Listenabsatz"/>
        <w:numPr>
          <w:ilvl w:val="1"/>
          <w:numId w:val="1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Информация об автоматизированном принятии отдельных решений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333333"/>
        </w:rPr>
        <w:t>Автоматизированное принятие отдельных решений не осуществляется.</w:t>
      </w:r>
    </w:p>
    <w:p w14:paraId="7591AAF0" w14:textId="77777777" w:rsidR="00AE4414" w:rsidRPr="00AA16B7" w:rsidRDefault="00AE4414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14:paraId="7057ADD9" w14:textId="77777777" w:rsidR="00AE4414" w:rsidRPr="00AA16B7" w:rsidRDefault="00AE4414" w:rsidP="00786097">
      <w:pPr>
        <w:pStyle w:val="Listenabsatz"/>
        <w:numPr>
          <w:ilvl w:val="1"/>
          <w:numId w:val="1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Правовые основания использования данных</w:t>
      </w:r>
    </w:p>
    <w:p w14:paraId="4BCF3636" w14:textId="5D3AC2B2" w:rsidR="00B75A00" w:rsidRPr="00AA16B7" w:rsidRDefault="00B75A00" w:rsidP="00786097">
      <w:pPr>
        <w:pStyle w:val="Listenabsatz"/>
        <w:numPr>
          <w:ilvl w:val="2"/>
          <w:numId w:val="18"/>
        </w:numPr>
        <w:shd w:val="clear" w:color="auto" w:fill="FFFFFF"/>
        <w:tabs>
          <w:tab w:val="clear" w:pos="2160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/>
        </w:rPr>
        <w:t xml:space="preserve">Мы обрабатываем данные, указанные вами в рамках </w:t>
      </w:r>
      <w:r>
        <w:rPr>
          <w:rFonts w:ascii="Arial" w:hAnsi="Arial"/>
          <w:b/>
          <w:color w:val="000000"/>
        </w:rPr>
        <w:t>оказания услуг</w:t>
      </w:r>
      <w:r>
        <w:rPr>
          <w:rFonts w:ascii="Arial" w:hAnsi="Arial"/>
          <w:color w:val="000000"/>
        </w:rPr>
        <w:t>, для выполнения квазидоговорных отношений с вами, чтобы вы могли обращаться к нашему сервису (т. е. нашему веб-сайту) и использовать его (ст. 6, абз. 1, п. b DSGVO).</w:t>
      </w:r>
    </w:p>
    <w:p w14:paraId="7BFCD436" w14:textId="2B088014" w:rsidR="00AE4414" w:rsidRPr="00AA16B7" w:rsidRDefault="00B75A00" w:rsidP="00786097">
      <w:pPr>
        <w:pStyle w:val="Listenabsatz"/>
        <w:numPr>
          <w:ilvl w:val="2"/>
          <w:numId w:val="18"/>
        </w:numPr>
        <w:shd w:val="clear" w:color="auto" w:fill="FFFFFF"/>
        <w:tabs>
          <w:tab w:val="clear" w:pos="2160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 w:themeColor="text1"/>
        </w:rPr>
        <w:t>Кроме того, мы обрабатываем ваши данные для соблюдения наших обоснованных интересов (ст. 6, абз. 1, п. f DSGVO).</w:t>
      </w:r>
    </w:p>
    <w:p w14:paraId="4A189B55" w14:textId="7A3F6E5B" w:rsidR="00B75A00" w:rsidRPr="00AA16B7" w:rsidRDefault="00751C48" w:rsidP="00786097">
      <w:pPr>
        <w:pStyle w:val="Listenabsatz"/>
        <w:numPr>
          <w:ilvl w:val="3"/>
          <w:numId w:val="18"/>
        </w:numPr>
        <w:shd w:val="clear" w:color="auto" w:fill="FFFFFF"/>
        <w:spacing w:before="150" w:after="0" w:line="240" w:lineRule="auto"/>
        <w:ind w:left="851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 w:themeColor="text1"/>
        </w:rPr>
        <w:t xml:space="preserve">В наших интересах обеспечить </w:t>
      </w:r>
      <w:r>
        <w:rPr>
          <w:rFonts w:ascii="Arial" w:hAnsi="Arial"/>
          <w:b/>
          <w:color w:val="000000" w:themeColor="text1"/>
        </w:rPr>
        <w:t>безопасность данных</w:t>
      </w:r>
      <w:r>
        <w:rPr>
          <w:rFonts w:ascii="Arial" w:hAnsi="Arial"/>
          <w:color w:val="000000" w:themeColor="text1"/>
        </w:rPr>
        <w:t xml:space="preserve">. Для этого данные о каждом посещении вами нашего веб-сайта сохраняются и обрабатываются в файле протокола. </w:t>
      </w:r>
    </w:p>
    <w:p w14:paraId="7097F6F7" w14:textId="4DD8CAB9" w:rsidR="00590D8E" w:rsidRPr="00AA16B7" w:rsidRDefault="00751C48" w:rsidP="00590D8E">
      <w:pPr>
        <w:pStyle w:val="Listenabsatz"/>
        <w:numPr>
          <w:ilvl w:val="3"/>
          <w:numId w:val="18"/>
        </w:numPr>
        <w:shd w:val="clear" w:color="auto" w:fill="FFFFFF"/>
        <w:spacing w:before="150" w:after="0" w:line="240" w:lineRule="auto"/>
        <w:ind w:left="851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Нашим обоснованным интересом является оптимизация контента нашего </w:t>
      </w:r>
      <w:r>
        <w:rPr>
          <w:rFonts w:ascii="Arial" w:hAnsi="Arial"/>
          <w:b/>
          <w:color w:val="000000" w:themeColor="text1"/>
        </w:rPr>
        <w:t>веб-сайта</w:t>
      </w:r>
      <w:r>
        <w:rPr>
          <w:rFonts w:ascii="Arial" w:hAnsi="Arial"/>
          <w:color w:val="000000" w:themeColor="text1"/>
        </w:rPr>
        <w:t>. С этой целью в рамках обработки данных задействуются провайдеры услуг, используются файлы Cookie и выполняется обработка указанных данных о вашем посещении нашего веб-сайта.</w:t>
      </w:r>
    </w:p>
    <w:p w14:paraId="2E0BF4B0" w14:textId="002CBEA1" w:rsidR="000F5341" w:rsidRPr="00AA16B7" w:rsidRDefault="000F5341" w:rsidP="00EE25EC">
      <w:pPr>
        <w:pStyle w:val="Listenabsatz"/>
        <w:shd w:val="clear" w:color="auto" w:fill="FFFFFF"/>
        <w:spacing w:before="150" w:after="0" w:line="240" w:lineRule="auto"/>
        <w:ind w:left="851"/>
        <w:rPr>
          <w:rFonts w:ascii="Arial" w:eastAsia="Times New Roman" w:hAnsi="Arial" w:cs="Arial"/>
          <w:color w:val="000000" w:themeColor="text1"/>
          <w:highlight w:val="yellow"/>
          <w:lang w:eastAsia="de-DE"/>
        </w:rPr>
      </w:pPr>
    </w:p>
    <w:p w14:paraId="70D3A585" w14:textId="10B2CE58" w:rsidR="001C235B" w:rsidRPr="00AA16B7" w:rsidRDefault="0079345B" w:rsidP="00DC6F7F">
      <w:pPr>
        <w:pStyle w:val="Listenabsatz"/>
        <w:shd w:val="clear" w:color="auto" w:fill="FFFFFF"/>
        <w:spacing w:before="150" w:after="0" w:line="240" w:lineRule="auto"/>
        <w:ind w:left="426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По причинам, сложившимся у вас вследствие особой ситуации, у вас есть право на возражение против обработки ваших данных в целях соблюдения наших обоснованных интересов. См. также </w:t>
      </w:r>
      <w:r>
        <w:rPr>
          <w:rFonts w:ascii="Arial" w:hAnsi="Arial"/>
          <w:b/>
          <w:color w:val="000000" w:themeColor="text1"/>
        </w:rPr>
        <w:t>п. 7, «Файлы Cookie и веб-трекинг»</w:t>
      </w:r>
      <w:r>
        <w:rPr>
          <w:rFonts w:ascii="Arial" w:hAnsi="Arial"/>
          <w:color w:val="000000" w:themeColor="text1"/>
        </w:rPr>
        <w:t>.</w:t>
      </w:r>
    </w:p>
    <w:p w14:paraId="56DDF07A" w14:textId="77777777" w:rsidR="00AE4414" w:rsidRPr="00AA16B7" w:rsidRDefault="00AE4414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14:paraId="1B5F5875" w14:textId="77777777" w:rsidR="00AE4414" w:rsidRPr="00AA16B7" w:rsidRDefault="00AE4414" w:rsidP="00786097">
      <w:pPr>
        <w:pStyle w:val="Listenabsatz"/>
        <w:numPr>
          <w:ilvl w:val="1"/>
          <w:numId w:val="1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Сроки удаления (хранения)</w:t>
      </w:r>
    </w:p>
    <w:p w14:paraId="12BC4344" w14:textId="77777777" w:rsidR="00290C03" w:rsidRPr="00AA16B7" w:rsidRDefault="0015056E" w:rsidP="002D470B">
      <w:pPr>
        <w:pStyle w:val="Listenabsatz"/>
        <w:numPr>
          <w:ilvl w:val="2"/>
          <w:numId w:val="31"/>
        </w:numPr>
        <w:shd w:val="clear" w:color="auto" w:fill="FFFFFF"/>
        <w:tabs>
          <w:tab w:val="clear" w:pos="2160"/>
          <w:tab w:val="num" w:pos="426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/>
        </w:rPr>
        <w:t>При закрытии веб-браузера происходит автоматическое удаление сеансовых файлов Cookie.</w:t>
      </w:r>
    </w:p>
    <w:p w14:paraId="17040E6B" w14:textId="5AD33929" w:rsidR="005E7171" w:rsidRPr="00AA16B7" w:rsidRDefault="0097084C" w:rsidP="001D5728">
      <w:pPr>
        <w:pStyle w:val="Listenabsatz"/>
        <w:numPr>
          <w:ilvl w:val="2"/>
          <w:numId w:val="31"/>
        </w:numPr>
        <w:shd w:val="clear" w:color="auto" w:fill="FFFFFF"/>
        <w:tabs>
          <w:tab w:val="clear" w:pos="2160"/>
          <w:tab w:val="num" w:pos="426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 w:themeColor="text1"/>
        </w:rPr>
        <w:t xml:space="preserve">В техническом отношении для этого нам требуется ваш IP-адрес, чтобы выслать трекинговый пиксель. Он не используется для статистических целей и сразу же анонимизируется нашим провайдером etracker GmbH (см. п. 6, «Получатели данных»). </w:t>
      </w:r>
    </w:p>
    <w:p w14:paraId="1B3AE12F" w14:textId="61CB0018" w:rsidR="006B7DDC" w:rsidRPr="00AA16B7" w:rsidRDefault="0015056E" w:rsidP="001D5728">
      <w:pPr>
        <w:pStyle w:val="Listenabsatz"/>
        <w:numPr>
          <w:ilvl w:val="2"/>
          <w:numId w:val="31"/>
        </w:numPr>
        <w:shd w:val="clear" w:color="auto" w:fill="FFFFFF"/>
        <w:tabs>
          <w:tab w:val="clear" w:pos="2160"/>
          <w:tab w:val="num" w:pos="426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  <w:color w:val="000000"/>
        </w:rPr>
        <w:t xml:space="preserve">Данные, используемые для оптимизации контента нашего веб-сайта, включая создание профилей, регулярно удаляются. </w:t>
      </w:r>
    </w:p>
    <w:p w14:paraId="4A08BAF3" w14:textId="56264D91" w:rsidR="00E87189" w:rsidRPr="00AA16B7" w:rsidRDefault="00932440" w:rsidP="002D470B">
      <w:pPr>
        <w:pStyle w:val="Listenabsatz"/>
        <w:numPr>
          <w:ilvl w:val="2"/>
          <w:numId w:val="31"/>
        </w:numPr>
        <w:shd w:val="clear" w:color="auto" w:fill="FFFFFF"/>
        <w:tabs>
          <w:tab w:val="clear" w:pos="2160"/>
          <w:tab w:val="num" w:pos="426"/>
        </w:tabs>
        <w:spacing w:before="150" w:after="0" w:line="240" w:lineRule="auto"/>
        <w:ind w:left="426"/>
        <w:rPr>
          <w:rFonts w:ascii="Arial" w:eastAsia="Times New Roman" w:hAnsi="Arial" w:cs="Arial"/>
          <w:color w:val="333333"/>
        </w:rPr>
      </w:pPr>
      <w:r>
        <w:rPr>
          <w:rFonts w:ascii="Arial" w:hAnsi="Arial"/>
        </w:rPr>
        <w:t xml:space="preserve">Мы используем файл Cookie, чтобы отличать повторное посещение нашего веб-сайта от первого. Файл Cookie можно удалить вручную. В противном случае он автоматически удаляется через </w:t>
      </w:r>
      <w:r>
        <w:rPr>
          <w:rFonts w:ascii="Arial" w:hAnsi="Arial"/>
          <w:color w:val="000000"/>
        </w:rPr>
        <w:t>28 дней после вашего последнего посещения веб-сайта и после этого используется с новым идентификатором при следующем посещении.</w:t>
      </w:r>
    </w:p>
    <w:p w14:paraId="2A377B44" w14:textId="77777777" w:rsidR="00AE4414" w:rsidRPr="00AA16B7" w:rsidRDefault="00AE4414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highlight w:val="yellow"/>
          <w:lang w:eastAsia="de-DE"/>
        </w:rPr>
      </w:pPr>
    </w:p>
    <w:p w14:paraId="2D80AC82" w14:textId="77777777" w:rsidR="00AE4414" w:rsidRPr="00AA16B7" w:rsidRDefault="00AE4414" w:rsidP="00786097">
      <w:pPr>
        <w:pStyle w:val="Listenabsatz"/>
        <w:numPr>
          <w:ilvl w:val="1"/>
          <w:numId w:val="1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333333"/>
        </w:rPr>
      </w:pPr>
      <w:r>
        <w:rPr>
          <w:rFonts w:ascii="Arial" w:hAnsi="Arial"/>
          <w:b/>
          <w:bCs/>
          <w:color w:val="000000"/>
        </w:rPr>
        <w:t>Происхождение данных</w:t>
      </w:r>
    </w:p>
    <w:p w14:paraId="6391FD7B" w14:textId="1684C39A" w:rsidR="00EE25EC" w:rsidRDefault="005415F2" w:rsidP="00A34561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Сбор данных третьей стороной не происходит.</w:t>
      </w:r>
    </w:p>
    <w:p w14:paraId="7E50B0A0" w14:textId="77777777" w:rsidR="00A90EED" w:rsidRPr="00AA16B7" w:rsidRDefault="00A90EED" w:rsidP="00A34561">
      <w:pPr>
        <w:spacing w:line="240" w:lineRule="auto"/>
        <w:rPr>
          <w:color w:val="000000" w:themeColor="text1"/>
          <w:highlight w:val="yellow"/>
        </w:rPr>
      </w:pPr>
    </w:p>
    <w:p w14:paraId="5EECAF12" w14:textId="2A45710A" w:rsidR="003B3AC7" w:rsidRPr="00AA16B7" w:rsidRDefault="00EE25EC" w:rsidP="00A66529">
      <w:pPr>
        <w:pStyle w:val="Listenabsatz"/>
        <w:numPr>
          <w:ilvl w:val="1"/>
          <w:numId w:val="2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Файлы Cookie и веб-трекинг</w:t>
      </w:r>
    </w:p>
    <w:p w14:paraId="364EA67C" w14:textId="77777777" w:rsidR="005351FC" w:rsidRPr="00AA16B7" w:rsidRDefault="003B3AC7" w:rsidP="00786097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Используются файлы Cookie. Вы можете в любое время удалить их в настройках веб-браузера или отказаться от их использования.</w:t>
      </w:r>
    </w:p>
    <w:p w14:paraId="52239EC3" w14:textId="2B34050E" w:rsidR="003B3AC7" w:rsidRPr="00AA16B7" w:rsidRDefault="003B3AC7" w:rsidP="00786097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Если вы не хотите, чтобы мы регистрировали ваши посещения, откройте следующую ссылку.</w:t>
      </w:r>
    </w:p>
    <w:p w14:paraId="54D60C56" w14:textId="5D9B7A92" w:rsidR="003B3AC7" w:rsidRPr="00A34561" w:rsidRDefault="003B3AC7" w:rsidP="00AB37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/>
          <w:color w:val="000000" w:themeColor="text1"/>
        </w:rPr>
        <w:lastRenderedPageBreak/>
        <w:t>Возражение против оптимизации контента веб-сайта www.nrwinvest.com:</w:t>
      </w:r>
      <w:r>
        <w:t xml:space="preserve"> </w:t>
      </w:r>
      <w:hyperlink r:id="rId9" w:history="1">
        <w:r>
          <w:rPr>
            <w:rStyle w:val="Hyperlink"/>
            <w:rFonts w:ascii="Arial" w:hAnsi="Arial"/>
          </w:rPr>
          <w:t>http://www.etracker.de/privacy?et=V23Jbb</w:t>
        </w:r>
      </w:hyperlink>
      <w:r>
        <w:t xml:space="preserve"> </w:t>
      </w:r>
    </w:p>
    <w:p w14:paraId="29B1781A" w14:textId="01A56A68" w:rsidR="006643B0" w:rsidRDefault="003B3AC7" w:rsidP="005351FC">
      <w:pPr>
        <w:shd w:val="clear" w:color="auto" w:fill="FFFFFF"/>
        <w:spacing w:before="15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При переходе по ссылке устанавливается так называемый файл Cookie отказа. Не удаляйте этот файл, так как он указывает нам на наличие возражения с вашей стороны. Если вы используете разные веб-браузеры или конечные устройства при посещении нашего веб-сайта, перейдите по ссылкам в каждом веб-браузере.</w:t>
      </w:r>
    </w:p>
    <w:p w14:paraId="10E5E71D" w14:textId="77777777" w:rsidR="00A34561" w:rsidRPr="00AA16B7" w:rsidRDefault="00A34561" w:rsidP="005351F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7FB0191C" w14:textId="77777777" w:rsidR="00BD478D" w:rsidRPr="00181150" w:rsidRDefault="00BD478D" w:rsidP="00A34561">
      <w:pPr>
        <w:pStyle w:val="berschrift2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/>
        </w:rPr>
        <w:t>Использование базы знаний</w:t>
      </w:r>
    </w:p>
    <w:p w14:paraId="21C0468E" w14:textId="77777777" w:rsidR="00BD478D" w:rsidRPr="00AA16B7" w:rsidRDefault="00BD478D" w:rsidP="00BD478D">
      <w:pPr>
        <w:pStyle w:val="Listenabsatz"/>
        <w:numPr>
          <w:ilvl w:val="1"/>
          <w:numId w:val="50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Обработанные данные и цели обработки</w:t>
      </w:r>
    </w:p>
    <w:p w14:paraId="685F780C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</w:rPr>
      </w:pPr>
      <w:r>
        <w:rPr>
          <w:rFonts w:ascii="Arial" w:hAnsi="Arial"/>
        </w:rPr>
        <w:t>База знаний NRW — это единственная в федеральной земле Северный Рейн — Вестфалия информационная и презентационная база данных для ведения бизнеса, доступ к которой осуществляется через наш веб-сайт и предусматривает создание учетной записи. Благодаря этой базе данных деловые партнеры из федеральной земли Северный Рейн — Вестфалия, такие как правительство федеральной земли, организации, созданные в рамках федеральных инициатив, а также муниципальные и региональные институты экономического развития имеют доступ к текущим экономическим данным и информации о филиалах предприятий. Для создания учетной записи вам необходимо будет ввести следующие данные:</w:t>
      </w:r>
    </w:p>
    <w:p w14:paraId="318D429F" w14:textId="77777777" w:rsidR="00BD478D" w:rsidRPr="00AA16B7" w:rsidRDefault="00BD478D" w:rsidP="00BD478D">
      <w:pPr>
        <w:pStyle w:val="Listenabsatz"/>
        <w:ind w:left="0"/>
        <w:rPr>
          <w:rFonts w:ascii="Arial" w:hAnsi="Arial" w:cs="Arial"/>
        </w:rPr>
      </w:pPr>
    </w:p>
    <w:p w14:paraId="13419492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  <w:color w:val="000000"/>
        </w:rPr>
        <w:t>предпочтительное имя пользователя (потребуется для последующего входа в систему);</w:t>
      </w:r>
    </w:p>
    <w:p w14:paraId="55ED7177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пароль (потребуется для последующего входа в систему);</w:t>
      </w:r>
    </w:p>
    <w:p w14:paraId="1126C690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обращение;</w:t>
      </w:r>
    </w:p>
    <w:p w14:paraId="179C3E1C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имя;</w:t>
      </w:r>
    </w:p>
    <w:p w14:paraId="600769B3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фамилия;</w:t>
      </w:r>
    </w:p>
    <w:p w14:paraId="176ED458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фирма;</w:t>
      </w:r>
    </w:p>
    <w:p w14:paraId="11D4DF0E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улица или п/я;</w:t>
      </w:r>
    </w:p>
    <w:p w14:paraId="2E7DE092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город;</w:t>
      </w:r>
    </w:p>
    <w:p w14:paraId="2E1D1BA1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почтовый индекс;</w:t>
      </w:r>
    </w:p>
    <w:p w14:paraId="2DB9BA1E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телефон;</w:t>
      </w:r>
    </w:p>
    <w:p w14:paraId="4925E771" w14:textId="77777777" w:rsidR="00BD478D" w:rsidRPr="00AA16B7" w:rsidRDefault="00BD478D" w:rsidP="00BD478D">
      <w:pPr>
        <w:pStyle w:val="Listenabsatz"/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адрес электронной почты.</w:t>
      </w:r>
    </w:p>
    <w:p w14:paraId="4E2CAC06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22D03115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В дополнение к этому указанные выше данные используются для следующих целей в рамках соблюдения баланса интересов (ст. 6, абз. 1, п. f Общего регламента по защите данных (DSGVO)). Эти интересы указаны ниже.</w:t>
      </w:r>
    </w:p>
    <w:p w14:paraId="27F7B05F" w14:textId="77777777" w:rsidR="00BD478D" w:rsidRPr="00AA16B7" w:rsidRDefault="00BD478D" w:rsidP="00BD478D">
      <w:pPr>
        <w:pStyle w:val="Listenabsatz"/>
        <w:numPr>
          <w:ilvl w:val="3"/>
          <w:numId w:val="51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В случае инцидентов с нарушением безопасности, связанных с использованием ваших данных в нашей компании, мы обязаны сообщить об этом в ответственный орган по надзору за защитой данных (ст. 33 DSGVO). Поскольку обязанность в кратчайшие сроки оповещать соответствующие органы о подобных инцидентах зафиксирована в законодательстве и отражает наши обоснованные интересы, может случиться так, что в рамках расследования соответствующего инцидента с нарушением безопасности данных будут обработаны ваши персональные данные. Направляемые в ответственные органы по надзору за защитой данных уведомления об этих инцидентах, связанных с нарушением безопасности, не содержат ваших персональных данных.</w:t>
      </w:r>
    </w:p>
    <w:p w14:paraId="6435F9C3" w14:textId="77777777" w:rsidR="00BD478D" w:rsidRPr="00AA16B7" w:rsidRDefault="00BD478D" w:rsidP="00BD478D">
      <w:pPr>
        <w:pStyle w:val="Listenabsatz"/>
        <w:numPr>
          <w:ilvl w:val="3"/>
          <w:numId w:val="51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Так как обеспечение безопасности наших систем находится в наших интересах, мы регулярно проводим проверки безопасности и эффективности принятых мер, в рамках которых возможна обработка указанных выше данных.</w:t>
      </w:r>
    </w:p>
    <w:p w14:paraId="05BB9219" w14:textId="77777777" w:rsidR="00BD478D" w:rsidRPr="00AA16B7" w:rsidRDefault="00BD478D" w:rsidP="00BD478D">
      <w:pPr>
        <w:pStyle w:val="Listenabsatz"/>
        <w:numPr>
          <w:ilvl w:val="3"/>
          <w:numId w:val="51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На случай судебных разбирательств в наших интересах хранить доказательства до тех пор, пока не истекут все соответствующие установленные законом сроки давности согласно §§ 195 и далее ГК ФРГ. С этой целью мы храним соответствующие данные о вашей личности в течение этих предписанных сроков.</w:t>
      </w:r>
    </w:p>
    <w:p w14:paraId="07E07DE9" w14:textId="77777777" w:rsidR="00BD478D" w:rsidRPr="00AA16B7" w:rsidRDefault="00BD478D" w:rsidP="00BD478D">
      <w:pPr>
        <w:pStyle w:val="Listenabsatz"/>
        <w:numPr>
          <w:ilvl w:val="3"/>
          <w:numId w:val="51"/>
        </w:numPr>
        <w:spacing w:line="240" w:lineRule="auto"/>
        <w:ind w:left="851"/>
        <w:rPr>
          <w:rFonts w:ascii="Arial" w:hAnsi="Arial" w:cs="Arial"/>
        </w:rPr>
      </w:pPr>
      <w:r>
        <w:rPr>
          <w:rFonts w:ascii="Arial" w:hAnsi="Arial"/>
        </w:rPr>
        <w:t>Кроме того, в наших интересах расследовать подозрительные случаи и передавать соответствующую информацию правоохранительным органам при возникновении конкретного подозрения на правонарушение.</w:t>
      </w:r>
    </w:p>
    <w:p w14:paraId="4A4B094B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3BB05E2F" w14:textId="77777777" w:rsidR="00BD478D" w:rsidRPr="00AA16B7" w:rsidRDefault="00BD478D" w:rsidP="00BD478D">
      <w:pPr>
        <w:pStyle w:val="Listenabsatz"/>
        <w:numPr>
          <w:ilvl w:val="1"/>
          <w:numId w:val="50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Информация об автоматизированном принятии отдельных решений</w:t>
      </w:r>
    </w:p>
    <w:p w14:paraId="781A060A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</w:rPr>
      </w:pPr>
      <w:r>
        <w:rPr>
          <w:rFonts w:ascii="Arial" w:hAnsi="Arial"/>
        </w:rPr>
        <w:t>Автоматизированное принятие отдельных решений не осуществляется.</w:t>
      </w:r>
    </w:p>
    <w:p w14:paraId="1966AD17" w14:textId="77777777" w:rsidR="00BD478D" w:rsidRPr="00AA16B7" w:rsidRDefault="00BD478D" w:rsidP="00BD478D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130AFDC9" w14:textId="77777777" w:rsidR="00BD478D" w:rsidRPr="00AA16B7" w:rsidRDefault="00BD478D" w:rsidP="00BD478D">
      <w:pPr>
        <w:pStyle w:val="Listenabsatz"/>
        <w:numPr>
          <w:ilvl w:val="1"/>
          <w:numId w:val="50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Правовые основания для использования ваших данных</w:t>
      </w:r>
    </w:p>
    <w:p w14:paraId="27B6C4DD" w14:textId="77777777" w:rsidR="00BD478D" w:rsidRPr="00AA16B7" w:rsidRDefault="00BD478D" w:rsidP="00BD478D">
      <w:pPr>
        <w:pStyle w:val="Listenabsatz"/>
        <w:numPr>
          <w:ilvl w:val="2"/>
          <w:numId w:val="52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Мы обрабатываем указанные выше данные для активации доступа к базе данных NRW и ее использования в рамках квазидоговорных доверительных отношений (ст. 6, абз. 1, п. b DSGVO). Если вы хотите воспользоваться этой услугой, для ее оказания нам потребуются указанные данные.</w:t>
      </w:r>
    </w:p>
    <w:p w14:paraId="29AB18A5" w14:textId="77777777" w:rsidR="00BD478D" w:rsidRPr="00AA16B7" w:rsidRDefault="00BD478D" w:rsidP="00BD478D">
      <w:pPr>
        <w:pStyle w:val="Listenabsatz"/>
        <w:spacing w:line="240" w:lineRule="auto"/>
        <w:ind w:left="426"/>
        <w:rPr>
          <w:rFonts w:ascii="Arial" w:hAnsi="Arial" w:cs="Arial"/>
        </w:rPr>
      </w:pPr>
    </w:p>
    <w:p w14:paraId="23DD3AEC" w14:textId="77777777" w:rsidR="00BD478D" w:rsidRPr="00AA16B7" w:rsidRDefault="00BD478D" w:rsidP="00BD478D">
      <w:pPr>
        <w:pStyle w:val="Listenabsatz"/>
        <w:numPr>
          <w:ilvl w:val="1"/>
          <w:numId w:val="50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Сроки удаления (хранения)</w:t>
      </w:r>
    </w:p>
    <w:p w14:paraId="792A466C" w14:textId="0E8D846C" w:rsidR="00BD478D" w:rsidRPr="00AA16B7" w:rsidRDefault="00B76C1F" w:rsidP="00BD478D">
      <w:pPr>
        <w:pStyle w:val="Listenabsatz"/>
        <w:numPr>
          <w:ilvl w:val="2"/>
          <w:numId w:val="50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Удаление ваших персональных данных производится в течение 14 дней после деактивации учетной записи.</w:t>
      </w:r>
    </w:p>
    <w:p w14:paraId="65DCA381" w14:textId="77777777" w:rsidR="00BD478D" w:rsidRPr="00AA16B7" w:rsidRDefault="00BD478D" w:rsidP="00BD478D">
      <w:pPr>
        <w:pStyle w:val="Listenabsatz"/>
        <w:numPr>
          <w:ilvl w:val="2"/>
          <w:numId w:val="50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С целью сохранения доказательств мы храним данные согласно установленным в законодательном порядке нормам, регулирующим исковую давность в соответствии с §§ 195 и далее ГК ФРГ. </w:t>
      </w:r>
    </w:p>
    <w:p w14:paraId="5C7978E2" w14:textId="77777777" w:rsidR="00BD478D" w:rsidRPr="00AA16B7" w:rsidRDefault="00BD478D" w:rsidP="00BD478D">
      <w:pPr>
        <w:pStyle w:val="Listenabsatz"/>
        <w:spacing w:line="240" w:lineRule="auto"/>
        <w:ind w:left="426"/>
        <w:rPr>
          <w:rFonts w:ascii="Arial" w:hAnsi="Arial" w:cs="Arial"/>
        </w:rPr>
      </w:pPr>
    </w:p>
    <w:p w14:paraId="3B1F5AF5" w14:textId="77777777" w:rsidR="00BD478D" w:rsidRPr="00AA16B7" w:rsidRDefault="00BD478D" w:rsidP="00BD478D">
      <w:pPr>
        <w:pStyle w:val="Listenabsatz"/>
        <w:numPr>
          <w:ilvl w:val="1"/>
          <w:numId w:val="50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Происхождение данных</w:t>
      </w:r>
    </w:p>
    <w:p w14:paraId="0BAD0C07" w14:textId="20FACEE0" w:rsidR="00A34561" w:rsidRPr="00FC692A" w:rsidRDefault="00BD478D" w:rsidP="00FC692A">
      <w:pPr>
        <w:pStyle w:val="Listenabsatz"/>
        <w:spacing w:line="240" w:lineRule="auto"/>
        <w:ind w:left="0"/>
        <w:rPr>
          <w:rFonts w:ascii="Arial" w:hAnsi="Arial" w:cs="Arial"/>
        </w:rPr>
      </w:pPr>
      <w:r>
        <w:rPr>
          <w:rFonts w:ascii="Arial" w:hAnsi="Arial"/>
        </w:rPr>
        <w:t>Сбор данных третьей стороной не происходит</w:t>
      </w:r>
      <w:r w:rsidR="00FC692A" w:rsidRPr="00FC692A">
        <w:rPr>
          <w:rFonts w:ascii="Arial" w:hAnsi="Arial"/>
        </w:rPr>
        <w:t>.</w:t>
      </w:r>
      <w:r w:rsidR="00A34561">
        <w:br w:type="page"/>
      </w:r>
    </w:p>
    <w:p w14:paraId="58653A25" w14:textId="42D5D269" w:rsidR="006643B0" w:rsidRPr="00181150" w:rsidRDefault="00F24B00" w:rsidP="00A34561">
      <w:pPr>
        <w:pStyle w:val="berschrift2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/>
        </w:rPr>
        <w:lastRenderedPageBreak/>
        <w:t>Установление контакта и другие сервисы</w:t>
      </w:r>
    </w:p>
    <w:p w14:paraId="4C935641" w14:textId="70C6B56F" w:rsidR="006A72AB" w:rsidRPr="00AA16B7" w:rsidRDefault="00343CAA" w:rsidP="006A72AB">
      <w:pPr>
        <w:pStyle w:val="Listenabsatz"/>
        <w:numPr>
          <w:ilvl w:val="1"/>
          <w:numId w:val="24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Обработанные данные и цели обработки</w:t>
      </w:r>
    </w:p>
    <w:p w14:paraId="675580CC" w14:textId="19C28F32" w:rsidR="00093942" w:rsidRPr="00AA16B7" w:rsidRDefault="00093942" w:rsidP="00786097">
      <w:pPr>
        <w:pStyle w:val="Listenabsatz"/>
        <w:spacing w:line="240" w:lineRule="auto"/>
        <w:ind w:left="0"/>
        <w:rPr>
          <w:rFonts w:ascii="Arial" w:hAnsi="Arial" w:cs="Arial"/>
        </w:rPr>
      </w:pPr>
      <w:r>
        <w:rPr>
          <w:rFonts w:ascii="Arial" w:hAnsi="Arial"/>
        </w:rPr>
        <w:t>Далее приводится подробное описание целей обработки ваших данных, которая будет осуществляться в том случае, если вы обратитесь к нам или используете наши сервисы.</w:t>
      </w:r>
    </w:p>
    <w:p w14:paraId="122B55BE" w14:textId="77777777" w:rsidR="006A72AB" w:rsidRPr="00AA16B7" w:rsidRDefault="006A72AB" w:rsidP="00786097">
      <w:pPr>
        <w:pStyle w:val="Listenabsatz"/>
        <w:spacing w:line="240" w:lineRule="auto"/>
        <w:ind w:left="0"/>
        <w:rPr>
          <w:rFonts w:ascii="Arial" w:hAnsi="Arial" w:cs="Arial"/>
        </w:rPr>
      </w:pPr>
    </w:p>
    <w:p w14:paraId="40B91489" w14:textId="1FB9F691" w:rsidR="00343CAA" w:rsidRPr="00AA16B7" w:rsidRDefault="0070761D" w:rsidP="006A72AB">
      <w:pPr>
        <w:pStyle w:val="Listenabsatz"/>
        <w:numPr>
          <w:ilvl w:val="0"/>
          <w:numId w:val="33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b/>
        </w:rPr>
        <w:t xml:space="preserve">Обработка запросов, включая форму для обратной связи: </w:t>
      </w:r>
      <w:r>
        <w:rPr>
          <w:rFonts w:ascii="Arial" w:hAnsi="Arial"/>
        </w:rPr>
        <w:t>мы обрабатываем данные, которые вы нам передаете, если у вас есть вопросы или вы обращаетесь к нам. Сюда также относятся данные, которые вы указываете в форме для обратной связи, пересылаете по электронной почте или по факсу.</w:t>
      </w:r>
    </w:p>
    <w:p w14:paraId="3B771CE5" w14:textId="001461AD" w:rsidR="00806A7D" w:rsidRPr="00AA16B7" w:rsidRDefault="00806A7D" w:rsidP="006A72AB">
      <w:pPr>
        <w:pStyle w:val="Listenabsatz"/>
        <w:numPr>
          <w:ilvl w:val="0"/>
          <w:numId w:val="33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b/>
        </w:rPr>
        <w:t xml:space="preserve">Информационная рассылка: </w:t>
      </w:r>
      <w:r>
        <w:rPr>
          <w:rFonts w:ascii="Arial" w:hAnsi="Arial"/>
        </w:rPr>
        <w:t>вы можете подписаться на нашу информационную рассылку. Для этого нам потребуется ваш адрес электронной почты.</w:t>
      </w:r>
    </w:p>
    <w:p w14:paraId="11E7E2A7" w14:textId="1FF5DD23" w:rsidR="00AB37E3" w:rsidRPr="00AA16B7" w:rsidRDefault="00D55E86" w:rsidP="00C47A4F">
      <w:pPr>
        <w:pStyle w:val="Listenabsatz"/>
        <w:numPr>
          <w:ilvl w:val="0"/>
          <w:numId w:val="33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b/>
        </w:rPr>
        <w:t>Картографический сервис:</w:t>
      </w:r>
      <w:r>
        <w:rPr>
          <w:rFonts w:ascii="Arial" w:hAnsi="Arial"/>
        </w:rPr>
        <w:t xml:space="preserve"> чтобы найти, где находится офис компании NRW.INVEST, и проложить маршрут, вы можете воспользоваться картографическим сервисом «Карты Google». При использовании карты осуществляется сбор и обработка данных со стороны компании Google Inc. Подробную информацию вы найдете в условиях использования сервиса «Карты Google». Мы не оказываем какого-либо влияния на сбор и обработку данных компанией Google Inc.</w:t>
      </w:r>
    </w:p>
    <w:p w14:paraId="3F67F5FF" w14:textId="28AEAF0A" w:rsidR="009377B3" w:rsidRPr="00AA16B7" w:rsidRDefault="00CC03BF" w:rsidP="00A34561">
      <w:pPr>
        <w:pStyle w:val="Listenabsatz"/>
        <w:numPr>
          <w:ilvl w:val="0"/>
          <w:numId w:val="33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b/>
        </w:rPr>
        <w:t>Использование социальных плагинов:</w:t>
      </w:r>
      <w:r>
        <w:rPr>
          <w:rFonts w:ascii="Arial" w:hAnsi="Arial"/>
        </w:rPr>
        <w:t xml:space="preserve"> на нашем веб-сайте используются плагины социальных сетей Twitter, Xing и LinkedIn, чтобы вы также могли воспользоваться интерактивными возможностями используемых вами социальных сетей на наших веб-страницах. При использовании социального плагина соответствующий провайдер получает информацию о том, что вы загружали определенную страницу нашего веб-сайта. NRW.INVEST не собирает персональных данных посредством социальных плагинов или данных об их использовании, если только плагин не активируется вами. Во избежание передачи данных провайдерам услуг в США без согласия пользователя NRW.INVEST использует так называемое решение Shariff. Оно гарантирует, что при одном лишь посещении нашего веб-сайта персональные данные не будут передаваться провайдерам отдельных социальных плагинов. Передача будет происходить лишь при щелчке по социальному плагину. Если вы, к примеру, вошли в систему провайдера, то он может привязать посещение к вашей учетной записи. Если вы взаимодействуете с плагинами, например нажимаете кнопку «Мне нравится» или оставляете комментарий, соответствующая информация будет передаваться провайдеру напрямую из используемого вами веб-браузера и сохраняться у него. Дополнительную информацию вы найдете в условиях использования Twitter, Xing и LinkedIn. </w:t>
      </w:r>
    </w:p>
    <w:p w14:paraId="24301B39" w14:textId="115927E9" w:rsidR="00C46846" w:rsidRPr="00A34561" w:rsidRDefault="00AB446B" w:rsidP="00A34561">
      <w:pPr>
        <w:pStyle w:val="Listenabsatz"/>
        <w:numPr>
          <w:ilvl w:val="0"/>
          <w:numId w:val="33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b/>
        </w:rPr>
        <w:t xml:space="preserve">Отображение видео: </w:t>
      </w:r>
      <w:r>
        <w:rPr>
          <w:rFonts w:ascii="Arial" w:hAnsi="Arial"/>
        </w:rPr>
        <w:t>мы используем на нашем веб-сайте встроенные видео YouTube, которые хранятся на серверах YouTube и могут быть воспроизведены непосредственно с нашего веб-сайта.</w:t>
      </w:r>
    </w:p>
    <w:p w14:paraId="696BD5A7" w14:textId="4302E605" w:rsidR="00703C48" w:rsidRPr="00AA16B7" w:rsidRDefault="00703C48" w:rsidP="00786097">
      <w:pPr>
        <w:pStyle w:val="Listenabsatz"/>
        <w:spacing w:line="240" w:lineRule="auto"/>
        <w:ind w:left="0"/>
        <w:rPr>
          <w:rFonts w:ascii="Arial" w:hAnsi="Arial" w:cs="Arial"/>
        </w:rPr>
      </w:pPr>
    </w:p>
    <w:tbl>
      <w:tblPr>
        <w:tblW w:w="42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1390"/>
        <w:gridCol w:w="1847"/>
        <w:gridCol w:w="1742"/>
        <w:gridCol w:w="1519"/>
      </w:tblGrid>
      <w:tr w:rsidR="00976465" w:rsidRPr="00AA16B7" w14:paraId="3CC8E0C3" w14:textId="2EB51F46" w:rsidTr="00976465">
        <w:trPr>
          <w:tblHeader/>
        </w:trPr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72092" w14:textId="77777777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Данные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497A0C" w14:textId="7C8043D2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Обработка запросов, включая форму для обратной связи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2401ECE9" w14:textId="45F1CC42" w:rsidR="00976465" w:rsidRPr="00AA16B7" w:rsidRDefault="00976465" w:rsidP="00E8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Информационная рассылка</w:t>
            </w: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1F222850" w14:textId="749B568A" w:rsidR="00976465" w:rsidRPr="00AA16B7" w:rsidRDefault="00976465" w:rsidP="00E85B3D">
            <w:pPr>
              <w:spacing w:after="0" w:line="240" w:lineRule="auto"/>
              <w:ind w:left="131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Использование социальных плагинов (после активации)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757D995E" w14:textId="53047514" w:rsidR="00976465" w:rsidRPr="00AA16B7" w:rsidRDefault="00976465">
            <w:pPr>
              <w:spacing w:after="0" w:line="240" w:lineRule="auto"/>
              <w:ind w:left="131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Отображение видео</w:t>
            </w:r>
          </w:p>
        </w:tc>
      </w:tr>
      <w:tr w:rsidR="00976465" w:rsidRPr="00AA16B7" w14:paraId="68D9D2A6" w14:textId="6E719C4A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9E83E" w14:textId="37B51E7E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color w:val="000000"/>
              </w:rPr>
              <w:t>Обращение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F7E32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52F219" w14:textId="64FE7670" w:rsidR="00976465" w:rsidRPr="00AA16B7" w:rsidRDefault="00976465" w:rsidP="00E85B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057B9D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85A784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10B4809F" w14:textId="7D782454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8D8CE7" w14:textId="4FD3C058" w:rsidR="00976465" w:rsidRPr="00AA16B7" w:rsidRDefault="00976465" w:rsidP="000F6DD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>Имя, фамилия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6372DA" w14:textId="182404E3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39F5A2" w14:textId="2C03DD72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497280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169F42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36FC9B5A" w14:textId="4FE85A74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7CF98" w14:textId="1E21A50C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Адрес электронной почты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3BDCE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899883" w14:textId="4BFB6DCA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939E5E" w14:textId="532DBF8A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E2E5D1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4B91C4FA" w14:textId="5E9735F3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0ABD5" w14:textId="0BC58CDD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Тема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2CBF94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827A0C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05A7F6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FD9FDD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4F4632DE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83F06B" w14:textId="531A60FD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Должность (указывается добровольно)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AB059A" w14:textId="3607AACB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02986B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F9F5AB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5295B5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28D909CE" w14:textId="41EAD36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E8F9A" w14:textId="34B9A30C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Сообщение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7C630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6E98C1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98BF71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BCE265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2B3E1157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0E1DDB" w14:textId="012215FC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Страна (указывается добровольно)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9C3719" w14:textId="3D40FC76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FA7A12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F7445B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063579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02B04775" w14:textId="0C763428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D63A01" w14:textId="55BEF174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Город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7C0F96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9BE542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4994B3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BB9AF4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188F851D" w14:textId="113453DE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60BB9C" w14:textId="0F239031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Адрес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0A1295" w14:textId="13016A0A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393F7A" w14:textId="611EA43C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5F63DC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821B3B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4E1F2AE7" w14:textId="5D5B6705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27620F" w14:textId="7E7CED20" w:rsidR="00976465" w:rsidRPr="00AA16B7" w:rsidRDefault="00976465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Почтовый индекс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E996F8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CD76A4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42D3CA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8C1AB0" w14:textId="77777777" w:rsidR="00976465" w:rsidRPr="00AA16B7" w:rsidRDefault="00976465" w:rsidP="007860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76465" w:rsidRPr="00AA16B7" w14:paraId="3D842115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FFD7C6" w14:textId="10F5F727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IP-адрес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058771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29E2F3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8062E9" w14:textId="3ED2F556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5F77CF" w14:textId="3E1AB59D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0EE4DB77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8473B6" w14:textId="445E855A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Время доступа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57C982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DA6981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C06B2" w14:textId="0FCF4E12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39CFC7" w14:textId="792EB47E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5A9FA30F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91DFF6" w14:textId="4B6B2946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Используемая операционная система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49CCB6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3F54FB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6A88AA" w14:textId="535466B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09BCDF" w14:textId="493AC4C3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391CDA44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54B5CB" w14:textId="691B31DA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Размер и разрешение экрана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CEDCA1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F2C297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101AFC" w14:textId="67F5513F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1E7EA86" w14:textId="6E9B55BD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01C35693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7B916F" w14:textId="583518E3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Тип и версия веб-браузера, установленные плагины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871588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51E3D1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7DC44D" w14:textId="0808A598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E073B3" w14:textId="4EC565A0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467829B9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F1C3DC" w14:textId="05D887D1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URL-адрес ссылающегося домена (посещенный перед этим веб-сайт)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F38492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31B0FA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858D78" w14:textId="5EDF047D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9133AB" w14:textId="2CBC05A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5443B408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7861E9" w14:textId="4431B421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Активация/деактивация JavaScript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50EE14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CA4537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E9FE81" w14:textId="41D8355F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D5845E" w14:textId="1E84601F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76465" w:rsidRPr="00AA16B7" w14:paraId="484A8C1F" w14:textId="77777777" w:rsidTr="00976465">
        <w:tc>
          <w:tcPr>
            <w:tcW w:w="1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EA25CB" w14:textId="5323DF7C" w:rsidR="00976465" w:rsidRPr="00AA16B7" w:rsidRDefault="00976465" w:rsidP="00D10B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>URL-адрес просмотренной страницы/загруженного файла</w:t>
            </w:r>
          </w:p>
        </w:tc>
        <w:tc>
          <w:tcPr>
            <w:tcW w:w="13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B8AA60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6CDF3E" w14:textId="77777777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78EB7A" w14:textId="224177BC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EE9803" w14:textId="449B190D" w:rsidR="00976465" w:rsidRPr="00AA16B7" w:rsidRDefault="00976465" w:rsidP="00D10B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x</w:t>
            </w:r>
          </w:p>
        </w:tc>
      </w:tr>
    </w:tbl>
    <w:p w14:paraId="014ACDB1" w14:textId="77777777" w:rsidR="007F2326" w:rsidRPr="00AA16B7" w:rsidRDefault="007F2326" w:rsidP="00786097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50879333" w14:textId="5F6EEC56" w:rsidR="0036003B" w:rsidRPr="00AA16B7" w:rsidRDefault="0036003B" w:rsidP="00786097">
      <w:pPr>
        <w:pStyle w:val="Listenabsatz"/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В дополнение к этому указанные выше данные используются для следующих целей в рамках соблюдения баланса интересов (ст. 6, абз. 1, п. f Общего регламента по защите данных (DSGVO)). Эти интересы указаны ниже.</w:t>
      </w:r>
    </w:p>
    <w:p w14:paraId="646C890C" w14:textId="77777777" w:rsidR="0036003B" w:rsidRPr="00AA16B7" w:rsidRDefault="0036003B" w:rsidP="0036003B">
      <w:pPr>
        <w:pStyle w:val="Listenabsatz"/>
        <w:numPr>
          <w:ilvl w:val="3"/>
          <w:numId w:val="40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В случае инцидентов с нарушением безопасности, связанных с использованием ваших данных в нашей компании, мы обязаны сообщить об этом в ответственный орган по надзору за защитой данных (ст. 33 DSGVO). Поскольку обязанность в кратчайшие сроки оповещать соответствующие органы о подобных инцидентах зафиксирована в законодательстве и отражает наши обоснованные интересы, может случиться так, что в рамках расследования соответствующего инцидента с нарушением безопасности данных будут обработаны ваши персональные данные. Направляемые в ответственные органы по надзору за защитой данных уведомления об этих инцидентах, связанных с нарушением безопасности, не содержат ваших персональных данных.</w:t>
      </w:r>
    </w:p>
    <w:p w14:paraId="32D281AE" w14:textId="77777777" w:rsidR="0036003B" w:rsidRPr="00AA16B7" w:rsidRDefault="0036003B" w:rsidP="0036003B">
      <w:pPr>
        <w:pStyle w:val="Listenabsatz"/>
        <w:numPr>
          <w:ilvl w:val="3"/>
          <w:numId w:val="40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Так как обеспечение безопасности наших систем находится в наших интересах, мы регулярно проводим проверки безопасности и эффективности принятых мер, в рамках которых возможна обработка указанных выше данных.</w:t>
      </w:r>
    </w:p>
    <w:p w14:paraId="50C5AE67" w14:textId="77777777" w:rsidR="0036003B" w:rsidRPr="00AA16B7" w:rsidRDefault="0036003B" w:rsidP="0036003B">
      <w:pPr>
        <w:pStyle w:val="Listenabsatz"/>
        <w:numPr>
          <w:ilvl w:val="3"/>
          <w:numId w:val="40"/>
        </w:numPr>
        <w:spacing w:line="240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На случай судебных разбирательств в наших интересах хранить доказательства до тех пор, пока не истекут все соответствующие установленные законом сроки давности согласно §§ 195 и далее ГК ФРГ. С этой целью мы храним соответствующие данные о вашей личности в течение этих предписанных сроков.</w:t>
      </w:r>
    </w:p>
    <w:p w14:paraId="2BB72DF2" w14:textId="6D6B82D8" w:rsidR="0036003B" w:rsidRPr="00AA16B7" w:rsidRDefault="0036003B" w:rsidP="0036003B">
      <w:pPr>
        <w:pStyle w:val="Listenabsatz"/>
        <w:numPr>
          <w:ilvl w:val="3"/>
          <w:numId w:val="40"/>
        </w:numPr>
        <w:spacing w:line="240" w:lineRule="auto"/>
        <w:ind w:left="851"/>
        <w:rPr>
          <w:rFonts w:ascii="Arial" w:hAnsi="Arial" w:cs="Arial"/>
        </w:rPr>
      </w:pPr>
      <w:r>
        <w:rPr>
          <w:rFonts w:ascii="Arial" w:hAnsi="Arial"/>
        </w:rPr>
        <w:t>Кроме того, в наших интересах расследовать подозрительные случаи и передавать соответствующую информацию правоохранительным органам при возникновении конкретного подозрения на правонарушение.</w:t>
      </w:r>
    </w:p>
    <w:p w14:paraId="2D6A5C88" w14:textId="77777777" w:rsidR="0036003B" w:rsidRPr="00AA16B7" w:rsidRDefault="0036003B" w:rsidP="00786097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39DB6918" w14:textId="77777777" w:rsidR="00343CAA" w:rsidRPr="00AA16B7" w:rsidRDefault="00343CAA" w:rsidP="00786097">
      <w:pPr>
        <w:pStyle w:val="Listenabsatz"/>
        <w:numPr>
          <w:ilvl w:val="1"/>
          <w:numId w:val="24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Информация об автоматизированном принятии отдельных решений</w:t>
      </w:r>
    </w:p>
    <w:p w14:paraId="315B8294" w14:textId="35C1D1FC" w:rsidR="00343CAA" w:rsidRPr="00AA16B7" w:rsidRDefault="005F7305" w:rsidP="00786097">
      <w:pPr>
        <w:pStyle w:val="Listenabsatz"/>
        <w:spacing w:line="240" w:lineRule="auto"/>
        <w:ind w:left="0"/>
        <w:rPr>
          <w:rFonts w:ascii="Arial" w:hAnsi="Arial" w:cs="Arial"/>
        </w:rPr>
      </w:pPr>
      <w:r>
        <w:rPr>
          <w:rFonts w:ascii="Arial" w:hAnsi="Arial"/>
        </w:rPr>
        <w:t>Автоматизированное принятие отдельных решений не осуществляется.</w:t>
      </w:r>
    </w:p>
    <w:p w14:paraId="1EAD3ED6" w14:textId="77777777" w:rsidR="00343CAA" w:rsidRPr="00AA16B7" w:rsidRDefault="00343CAA" w:rsidP="00786097">
      <w:pPr>
        <w:pStyle w:val="Listenabsatz"/>
        <w:spacing w:line="240" w:lineRule="auto"/>
        <w:ind w:left="0"/>
        <w:rPr>
          <w:rFonts w:ascii="Arial" w:hAnsi="Arial" w:cs="Arial"/>
          <w:b/>
        </w:rPr>
      </w:pPr>
    </w:p>
    <w:p w14:paraId="77504DC3" w14:textId="619A2624" w:rsidR="00343CAA" w:rsidRPr="00AA16B7" w:rsidRDefault="00343CAA" w:rsidP="00786097">
      <w:pPr>
        <w:pStyle w:val="Listenabsatz"/>
        <w:numPr>
          <w:ilvl w:val="1"/>
          <w:numId w:val="24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Правовые основания для использования ваших данных</w:t>
      </w:r>
    </w:p>
    <w:p w14:paraId="5EC4309E" w14:textId="07B8AD9C" w:rsidR="00343CAA" w:rsidRPr="00AA16B7" w:rsidRDefault="00130E9B" w:rsidP="00233439">
      <w:pPr>
        <w:pStyle w:val="Listenabsatz"/>
        <w:numPr>
          <w:ilvl w:val="2"/>
          <w:numId w:val="34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 xml:space="preserve">Мы обрабатываем ваши данные, как указано в разделах </w:t>
      </w:r>
      <w:r>
        <w:rPr>
          <w:rFonts w:ascii="Arial" w:hAnsi="Arial"/>
          <w:b/>
        </w:rPr>
        <w:t>«Обработка запросов, включая форму для обратной связи»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«Информационная рассылка», «Картографический сервис» и «Видео на YouTube»</w:t>
      </w:r>
      <w:r>
        <w:rPr>
          <w:rFonts w:ascii="Arial" w:hAnsi="Arial"/>
        </w:rPr>
        <w:t>, в рамках квазидоговорных доверительных отношений (ст. 6, абз. 1, п. b DSGVO). Если вы хотите воспользоваться этими услугами, для их оказания нам потребуются указанные данные.</w:t>
      </w:r>
    </w:p>
    <w:p w14:paraId="29C4803A" w14:textId="52E8E2BB" w:rsidR="00B95BF7" w:rsidRPr="00AA16B7" w:rsidRDefault="00C728A1" w:rsidP="00A34561">
      <w:pPr>
        <w:pStyle w:val="Listenabsatz"/>
        <w:numPr>
          <w:ilvl w:val="2"/>
          <w:numId w:val="34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Кроме того, мы обрабатываем ваши данные для соблюдения наших обоснованных интересов (ст. 6, абз. 1, п. f DSGVO).</w:t>
      </w:r>
    </w:p>
    <w:p w14:paraId="00C5CE14" w14:textId="32EA4EE9" w:rsidR="00B95BF7" w:rsidRPr="00AA16B7" w:rsidRDefault="00C80129" w:rsidP="00A34561">
      <w:pPr>
        <w:pStyle w:val="Listenabsatz"/>
        <w:numPr>
          <w:ilvl w:val="0"/>
          <w:numId w:val="34"/>
        </w:numPr>
        <w:tabs>
          <w:tab w:val="clear" w:pos="720"/>
          <w:tab w:val="num" w:pos="993"/>
        </w:tabs>
        <w:spacing w:line="240" w:lineRule="auto"/>
        <w:ind w:hanging="294"/>
        <w:rPr>
          <w:rFonts w:ascii="Arial" w:hAnsi="Arial" w:cs="Arial"/>
        </w:rPr>
      </w:pPr>
      <w:r>
        <w:rPr>
          <w:rFonts w:ascii="Arial" w:hAnsi="Arial"/>
        </w:rPr>
        <w:t xml:space="preserve">Чтобы вам было проще делиться контентом в социальных сетях и приятнее пользоваться веб-сайтом, мы предлагаем вам </w:t>
      </w:r>
      <w:r>
        <w:rPr>
          <w:rFonts w:ascii="Arial" w:hAnsi="Arial"/>
          <w:b/>
        </w:rPr>
        <w:t>социальные плагины</w:t>
      </w:r>
      <w:r>
        <w:rPr>
          <w:rFonts w:ascii="Arial" w:hAnsi="Arial"/>
        </w:rPr>
        <w:t xml:space="preserve"> социальных сетей Twitter, Xing и LinkedIn.</w:t>
      </w:r>
    </w:p>
    <w:p w14:paraId="4512B4F4" w14:textId="689B5F5A" w:rsidR="005A75F8" w:rsidRPr="00AA16B7" w:rsidRDefault="005A75F8" w:rsidP="009377B3">
      <w:pPr>
        <w:pStyle w:val="Listenabsatz"/>
        <w:numPr>
          <w:ilvl w:val="0"/>
          <w:numId w:val="35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 xml:space="preserve">Мы используем ваш адрес электронной почты для отправки информационной рассылки с информацией о наших предложениях и сервисах на основании данного вами согласия (ст. 6, абз. 1, п. a DSGVO). </w:t>
      </w:r>
    </w:p>
    <w:p w14:paraId="023063F7" w14:textId="77777777" w:rsidR="0036003B" w:rsidRPr="00AA16B7" w:rsidRDefault="0036003B" w:rsidP="0036003B">
      <w:pPr>
        <w:spacing w:line="240" w:lineRule="auto"/>
        <w:rPr>
          <w:rFonts w:ascii="Arial" w:hAnsi="Arial" w:cs="Arial"/>
        </w:rPr>
      </w:pPr>
    </w:p>
    <w:p w14:paraId="1CA445EA" w14:textId="77777777" w:rsidR="00343CAA" w:rsidRPr="00AA16B7" w:rsidRDefault="00343CAA" w:rsidP="00786097">
      <w:pPr>
        <w:pStyle w:val="Listenabsatz"/>
        <w:numPr>
          <w:ilvl w:val="1"/>
          <w:numId w:val="24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Сроки удаления (хранения)</w:t>
      </w:r>
    </w:p>
    <w:p w14:paraId="0097E914" w14:textId="11D16072" w:rsidR="00775122" w:rsidRPr="00A34561" w:rsidRDefault="00B76C1F" w:rsidP="00775122">
      <w:pPr>
        <w:pStyle w:val="Listenabsatz"/>
        <w:numPr>
          <w:ilvl w:val="2"/>
          <w:numId w:val="24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Удаление ваших персональных данных производится в течение 14 дней после получения запроса.</w:t>
      </w:r>
    </w:p>
    <w:p w14:paraId="494C136E" w14:textId="78D87C5D" w:rsidR="00775122" w:rsidRPr="00A34561" w:rsidRDefault="00775122" w:rsidP="00786097">
      <w:pPr>
        <w:pStyle w:val="Listenabsatz"/>
        <w:numPr>
          <w:ilvl w:val="2"/>
          <w:numId w:val="24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</w:rPr>
        <w:t>Удаление вашего адреса электронной почты производится, как только вы отписываетесь от нашей информационной рассылки или отзываете свое согласие.</w:t>
      </w:r>
    </w:p>
    <w:p w14:paraId="41546CE0" w14:textId="46FA80F2" w:rsidR="00343CAA" w:rsidRPr="00AA16B7" w:rsidRDefault="00C5665D" w:rsidP="00786097">
      <w:pPr>
        <w:pStyle w:val="Listenabsatz"/>
        <w:numPr>
          <w:ilvl w:val="2"/>
          <w:numId w:val="24"/>
        </w:numPr>
        <w:tabs>
          <w:tab w:val="clear" w:pos="2160"/>
          <w:tab w:val="num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С целью сохранения доказательств мы храним данные согласно установленным в законодательном порядке нормам, регулирующим исковую давность в соответствии с §§ 195 и далее ГК ФРГ. </w:t>
      </w:r>
    </w:p>
    <w:p w14:paraId="60A4CDA8" w14:textId="77777777" w:rsidR="0036003B" w:rsidRPr="00AA16B7" w:rsidRDefault="0036003B" w:rsidP="0036003B">
      <w:pPr>
        <w:spacing w:line="240" w:lineRule="auto"/>
        <w:rPr>
          <w:rFonts w:ascii="Arial" w:hAnsi="Arial" w:cs="Arial"/>
        </w:rPr>
      </w:pPr>
    </w:p>
    <w:p w14:paraId="0A4D2317" w14:textId="77777777" w:rsidR="005F7305" w:rsidRPr="00AA16B7" w:rsidRDefault="00343CAA" w:rsidP="005F7305">
      <w:pPr>
        <w:pStyle w:val="Listenabsatz"/>
        <w:numPr>
          <w:ilvl w:val="1"/>
          <w:numId w:val="24"/>
        </w:numPr>
        <w:spacing w:line="240" w:lineRule="auto"/>
        <w:ind w:left="0"/>
        <w:rPr>
          <w:rFonts w:ascii="Arial" w:hAnsi="Arial" w:cs="Arial"/>
          <w:b/>
        </w:rPr>
      </w:pPr>
      <w:r>
        <w:rPr>
          <w:rFonts w:ascii="Arial" w:hAnsi="Arial"/>
          <w:b/>
        </w:rPr>
        <w:t>Происхождение данных</w:t>
      </w:r>
    </w:p>
    <w:p w14:paraId="62100497" w14:textId="50DF214B" w:rsidR="00A34561" w:rsidRPr="00FC692A" w:rsidRDefault="005F7305" w:rsidP="00FC692A">
      <w:pPr>
        <w:shd w:val="clear" w:color="auto" w:fill="FFFFFF"/>
        <w:spacing w:before="150" w:after="0"/>
      </w:pPr>
      <w:r>
        <w:rPr>
          <w:rFonts w:ascii="Arial" w:hAnsi="Arial"/>
        </w:rPr>
        <w:t>Сбор данных третьей стороной не происходит.</w:t>
      </w:r>
      <w:bookmarkStart w:id="0" w:name="_GoBack"/>
      <w:bookmarkEnd w:id="0"/>
      <w:r w:rsidR="00A34561">
        <w:br w:type="page"/>
      </w:r>
    </w:p>
    <w:p w14:paraId="50646605" w14:textId="684CB6DC" w:rsidR="00DE56ED" w:rsidRPr="00181150" w:rsidRDefault="00DE56ED" w:rsidP="00786097">
      <w:pPr>
        <w:pStyle w:val="berschrift1"/>
        <w:rPr>
          <w:rFonts w:ascii="Arial" w:hAnsi="Arial" w:cs="Arial"/>
          <w:color w:val="333333"/>
        </w:rPr>
      </w:pPr>
      <w:r>
        <w:rPr>
          <w:rFonts w:ascii="Arial" w:hAnsi="Arial"/>
        </w:rPr>
        <w:lastRenderedPageBreak/>
        <w:t>Какие организации получают ваши данные?</w:t>
      </w:r>
    </w:p>
    <w:p w14:paraId="4B844E7D" w14:textId="7CBD8CF1" w:rsidR="00DE56ED" w:rsidRPr="00AA16B7" w:rsidRDefault="00874BCB">
      <w:pPr>
        <w:shd w:val="clear" w:color="auto" w:fill="FFFFFF"/>
        <w:spacing w:before="150"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В следующей таблице показано, какие организации («получатели данных») получают ваши данные и в каких случаях. О каких именно данных идет речь, вы узнаете в соответствующих главах настоящего заявления. Передача ваших данных отчасти осуществляется на основании обязанности по уведомлению, предписанной законодательством. В иных случаях мы задействуем выбранных исполнителей и провайдеров услуг, которые выполняют для нас обработку персональных данных (согласно ст. 28 DSGVO) и могут получать доступ к вашим данным в требуемом объеме. Операторы обработки персональных данных должны выполнять ряд договорных обязательств. В частности, они могут обрабатывать ваши персональные данные лишь согласно нашим указаниям и исключительно для выполнения полученных от нас заказов.</w:t>
      </w:r>
    </w:p>
    <w:p w14:paraId="1E523C58" w14:textId="77777777" w:rsidR="008B17DB" w:rsidRPr="00AA16B7" w:rsidRDefault="008B17DB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129"/>
      </w:tblGrid>
      <w:tr w:rsidR="00BA2567" w:rsidRPr="00AA16B7" w14:paraId="1D736E60" w14:textId="77777777" w:rsidTr="00BA2567">
        <w:trPr>
          <w:trHeight w:val="681"/>
          <w:tblHeader/>
        </w:trPr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4D5A3" w14:textId="77777777" w:rsidR="00BA2567" w:rsidRPr="00AA16B7" w:rsidRDefault="00BA2567" w:rsidP="007D4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Получатели данных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DF6D8" w14:textId="77777777" w:rsidR="00BA2567" w:rsidRPr="00AA16B7" w:rsidRDefault="00BA2567" w:rsidP="007D4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Пояснение</w:t>
            </w:r>
          </w:p>
        </w:tc>
      </w:tr>
      <w:tr w:rsidR="00BA2567" w:rsidRPr="00AA16B7" w14:paraId="39AB6685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5E0B4D" w14:textId="77777777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Провайдеры услуг по отправке информационной рассылки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16E711" w14:textId="77777777" w:rsidR="00BA2567" w:rsidRPr="00AA16B7" w:rsidRDefault="00BA2567" w:rsidP="00FF11E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Для отправки информационной рассылки мы задействуем провайдеров услуг в рамках обработки заказа, получающих ваш адрес электронной почты для этих целей.</w:t>
            </w:r>
          </w:p>
        </w:tc>
      </w:tr>
      <w:tr w:rsidR="00BA2567" w:rsidRPr="00AA16B7" w14:paraId="1A39E204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88D328" w14:textId="1C88ED87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Провайдеры услуг для оптимизации нашего веб-сайта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37AECD" w14:textId="77777777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Мы постоянно оптимизируем наши веб-сайты, чтобы предложить вам оптимальный результат. Для этого уполномоченные нами провайдеры услуг осуществляют сбор, хранение и обработку указанных данных о вашем посещении нашего веб-сайта. Ни мы, ни уполномоченные нами провайдеры услуг не привязываем данные вашего посещения к вашему имени или иным персональным данным, которые вы предоставили нам.</w:t>
            </w:r>
          </w:p>
        </w:tc>
      </w:tr>
      <w:tr w:rsidR="00BA2567" w:rsidRPr="00AA16B7" w14:paraId="5C999793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A06A60" w14:textId="77777777" w:rsidR="00BA2567" w:rsidRPr="00AA16B7" w:rsidRDefault="00BA2567" w:rsidP="00944E6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Провайдеры услуг по уничтожению носителей данных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FC1AB6" w14:textId="2A8396F2" w:rsidR="00BA2567" w:rsidRPr="00AA16B7" w:rsidRDefault="00BA2567" w:rsidP="00944E62">
            <w:pPr>
              <w:spacing w:after="0" w:line="240" w:lineRule="auto"/>
              <w:rPr>
                <w:rFonts w:ascii="Arial" w:eastAsia="Times New Roman" w:hAnsi="Arial" w:cs="Arial"/>
                <w:highlight w:val="cyan"/>
              </w:rPr>
            </w:pPr>
            <w:r>
              <w:rPr>
                <w:rFonts w:ascii="Arial" w:hAnsi="Arial"/>
              </w:rPr>
              <w:t>В рамках обработки заказов мы привлекаем провайдеров услуг по уничтожению и утилизации бумажных документов и носителей данных.</w:t>
            </w:r>
          </w:p>
        </w:tc>
      </w:tr>
      <w:tr w:rsidR="00BA2567" w:rsidRPr="00AA16B7" w14:paraId="5F6FF8F5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339ACD" w14:textId="77777777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Провайдеры ИТ-услуг</w:t>
            </w:r>
          </w:p>
          <w:p w14:paraId="1CC6A4C2" w14:textId="77777777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2A9A58" w14:textId="601E6C14" w:rsidR="00BA2567" w:rsidRPr="00AA16B7" w:rsidRDefault="00BA2567" w:rsidP="0066388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В рамках эксплуатации нашей ИТ-инфраструктуры и нашего веб-сайта соответствующие провайдеры услуг могут получить доступ к вашим данным. Мы обязуем этих провайдеров услуг ограничивать обработку ваших данных объемом, необходимым для требуемых целей.</w:t>
            </w:r>
          </w:p>
        </w:tc>
      </w:tr>
      <w:tr w:rsidR="00BA2567" w:rsidRPr="00AA16B7" w14:paraId="669133D2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AECAC9" w14:textId="3D0B9301" w:rsidR="00BA2567" w:rsidRPr="00AA16B7" w:rsidRDefault="00BA2567" w:rsidP="0078609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Полиция, адвокаты, правоохранительные органы, прокуратура, земельная или федеральная криминальная полиция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5FF6EF" w14:textId="77777777" w:rsidR="00BA2567" w:rsidRPr="00AA16B7" w:rsidRDefault="00BA2567" w:rsidP="00FF11E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В наших интересах расследовать подозрительные случаи и передавать все необходимые данные правоохранительным органам при возникновении конкретного подозрения на правонарушение в отношении клиента.</w:t>
            </w:r>
          </w:p>
        </w:tc>
      </w:tr>
      <w:tr w:rsidR="00BA2567" w:rsidRPr="00AA16B7" w14:paraId="7EAF6BF8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7DE903" w14:textId="77777777" w:rsidR="00BA2567" w:rsidRPr="00AA16B7" w:rsidRDefault="00BA2567" w:rsidP="00944E6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>Социальные сети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015C2" w14:textId="77777777" w:rsidR="00BA2567" w:rsidRPr="00AA16B7" w:rsidRDefault="00BA2567" w:rsidP="00C8012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При использовании социальных плагинов провайдер соответствующей социальной сети получает информацию о вашем предыдущем посещении нашего веб-сайта.</w:t>
            </w:r>
          </w:p>
        </w:tc>
      </w:tr>
      <w:tr w:rsidR="00BA2567" w:rsidRPr="00AA16B7" w14:paraId="18F68DC5" w14:textId="77777777" w:rsidTr="00BA2567">
        <w:tc>
          <w:tcPr>
            <w:tcW w:w="1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69E064" w14:textId="05474FF8" w:rsidR="00BA2567" w:rsidRPr="00AA16B7" w:rsidRDefault="00BA2567" w:rsidP="00944E6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Картографические сервисы</w:t>
            </w:r>
          </w:p>
        </w:tc>
        <w:tc>
          <w:tcPr>
            <w:tcW w:w="3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B3C76D" w14:textId="40DEC688" w:rsidR="00BA2567" w:rsidRPr="00AA16B7" w:rsidRDefault="00BA2567" w:rsidP="00BC619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При использовании картографических сервисов провайдер соответствующей платформы получает информацию о вашем предыдущем посещении нашего веб-сайта.</w:t>
            </w:r>
          </w:p>
        </w:tc>
      </w:tr>
    </w:tbl>
    <w:p w14:paraId="34AC70E9" w14:textId="77777777" w:rsidR="00DE56ED" w:rsidRPr="00181150" w:rsidRDefault="00DE56ED" w:rsidP="0078609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</w:p>
    <w:p w14:paraId="49DF071A" w14:textId="4F9A8F80" w:rsidR="00AE1ED2" w:rsidRDefault="00AE1ED2" w:rsidP="00786097">
      <w:pPr>
        <w:pStyle w:val="berschrift1"/>
        <w:rPr>
          <w:rFonts w:ascii="Arial" w:hAnsi="Arial" w:cs="Arial"/>
        </w:rPr>
      </w:pPr>
      <w:r>
        <w:rPr>
          <w:rFonts w:ascii="Arial" w:hAnsi="Arial"/>
        </w:rPr>
        <w:t>Получатели данных в странах, не входящих в ЕС</w:t>
      </w:r>
    </w:p>
    <w:p w14:paraId="544F750A" w14:textId="77777777" w:rsidR="00AE1ED2" w:rsidRPr="00AA16B7" w:rsidRDefault="00AE1ED2" w:rsidP="00AE1ED2">
      <w:pPr>
        <w:pStyle w:val="Listenabsatz"/>
        <w:numPr>
          <w:ilvl w:val="5"/>
          <w:numId w:val="24"/>
        </w:numPr>
        <w:shd w:val="clear" w:color="auto" w:fill="FFFFFF"/>
        <w:tabs>
          <w:tab w:val="clear" w:pos="4320"/>
          <w:tab w:val="num" w:pos="426"/>
        </w:tabs>
        <w:spacing w:before="150" w:after="0" w:line="240" w:lineRule="auto"/>
        <w:ind w:left="426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Для отображения местоположения нашей компании и ее зарубежных представительств на этом веб-сайте используется Google Maps API, картографический сервис компании Google Inc. (Google) для отображения интерактивных карт. При использовании сервиса «Карты Google» данные, указанные в таблице выше в разделе «Картографический сервис», передаются на сервер Google в США и сохраняются там. Комиссия ЕС определяет, в каких странах, не являющихся членами ЕС, обеспечивается адекватный уровень защиты данных.</w:t>
      </w:r>
    </w:p>
    <w:p w14:paraId="0749DD06" w14:textId="77777777" w:rsidR="00AE1ED2" w:rsidRPr="00392289" w:rsidRDefault="00AE1ED2" w:rsidP="00AE1ED2">
      <w:pPr>
        <w:numPr>
          <w:ilvl w:val="0"/>
          <w:numId w:val="1"/>
        </w:numPr>
        <w:tabs>
          <w:tab w:val="clear" w:pos="720"/>
          <w:tab w:val="num" w:pos="426"/>
        </w:tabs>
        <w:spacing w:before="150" w:line="240" w:lineRule="auto"/>
        <w:ind w:left="426"/>
        <w:rPr>
          <w:color w:val="000000"/>
        </w:rPr>
      </w:pPr>
      <w:r>
        <w:rPr>
          <w:rFonts w:ascii="Arial" w:hAnsi="Arial"/>
          <w:color w:val="000000" w:themeColor="text1"/>
        </w:rPr>
        <w:t>На нашем веб-сайте используются социальные плагины (далее «плагины») социальной сети Twitter. Используя плагины, Twitter получает данные, указанные в таблице выше в разделе «Использование социальных плагинов (после активации)».</w:t>
      </w:r>
    </w:p>
    <w:p w14:paraId="37B0E13C" w14:textId="77777777" w:rsidR="00AE1ED2" w:rsidRPr="00392289" w:rsidRDefault="00AE1ED2" w:rsidP="00AE1ED2">
      <w:pPr>
        <w:pStyle w:val="Listenabsatz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На нашем веб-сайте используются социальные плагины (далее «плагины») социальной сети LinkedIn. Используя плагины, </w:t>
      </w:r>
      <w:r>
        <w:rPr>
          <w:rFonts w:ascii="Arial" w:hAnsi="Arial"/>
          <w:color w:val="000000" w:themeColor="text1"/>
        </w:rPr>
        <w:t>LinkedIn получает данные, указанные в таблице выше в разделе «Использование социальных плагинов (после активации)»</w:t>
      </w:r>
      <w:r>
        <w:rPr>
          <w:rFonts w:ascii="Arial" w:hAnsi="Arial"/>
          <w:color w:val="000000"/>
        </w:rPr>
        <w:t xml:space="preserve">. </w:t>
      </w:r>
    </w:p>
    <w:p w14:paraId="17BD7B2A" w14:textId="77777777" w:rsidR="00AE1ED2" w:rsidRPr="00AA16B7" w:rsidRDefault="00AE1ED2" w:rsidP="00AE1ED2">
      <w:pPr>
        <w:numPr>
          <w:ilvl w:val="0"/>
          <w:numId w:val="1"/>
        </w:numPr>
        <w:tabs>
          <w:tab w:val="clear" w:pos="720"/>
          <w:tab w:val="num" w:pos="426"/>
        </w:tabs>
        <w:spacing w:before="150" w:line="24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Мы используем на нашем веб-сайте встроенные видео YouTube, которые хранятся на серверах YouTube и могут быть воспроизведены непосредственно с нашего веб-сайта. Видео интегрированы в контент в расширенном режиме защиты данных, т. е. никакие данные о вас в качестве пользователя не передаются на YouTube, если вы не запускаете просмотр видео. Только после запуска видео YouTube получает данные, указанные в таблице выше в разделе «Видео на YouTube». Это происходит вне зависимости от того, использует ли YouTube учетную запись, через которую вы вошли в систему, или такая учетная запись не создана. Если вы вошли в систему под своей учетной записью Google, ваши данные будут привязаны непосредственно к вашей учетной записи. Если вы не хотите, чтобы данные были привязаны к вашей учетной записи, вы должны выйти из системы, прежде чем запускать просмотр видео. Информацию о цели и объеме сбора данных и их дальнейшей обработке и использовании YouTube, а также о правах и настройках в сфере защиты вашей приватной сферы вы найдете в положениях политики конфиденциальности YouTube.</w:t>
      </w:r>
    </w:p>
    <w:p w14:paraId="5B2AAEDB" w14:textId="452009FD" w:rsidR="00AE1ED2" w:rsidRDefault="00AE1ED2" w:rsidP="00AE1ED2">
      <w:pPr>
        <w:spacing w:before="150" w:line="240" w:lineRule="auto"/>
        <w:ind w:left="66"/>
        <w:rPr>
          <w:rFonts w:ascii="Arial" w:hAnsi="Arial" w:cs="Arial"/>
          <w:b/>
          <w:color w:val="000000"/>
        </w:rPr>
      </w:pPr>
      <w:r>
        <w:rPr>
          <w:rFonts w:ascii="Arial" w:hAnsi="Arial"/>
          <w:color w:val="000000"/>
        </w:rPr>
        <w:lastRenderedPageBreak/>
        <w:t>Комиссия ЕС определяет, в каких странах, не являющихся членами ЕС, обеспечивается адекватный уровень защиты данных. Комиссия ЕС признает компании в США, которые являются участниками регламента EU-US Privacy Shield, в качестве получателей данных, обеспечивающих требуемый уровень защиты данных. Это соглашение между США и ЕС гарантирует, что регламент защиты данных при их обработке компаниями в США, обязанными соблюдать регламент EU-US Privacy Shield, соответствуют стандартам защиты данных Европейского союза. Google LLC, Youtube LLC, Twitter Inc. и LinkedIn Inc., согласно их собственным заверениям, присоединились к EU-US Privacy Shield.</w:t>
      </w:r>
    </w:p>
    <w:p w14:paraId="0F82F508" w14:textId="792C0D8B" w:rsidR="00AE1ED2" w:rsidRDefault="00AE1ED2" w:rsidP="00A34561">
      <w:pPr>
        <w:shd w:val="clear" w:color="auto" w:fill="FFFFFF"/>
        <w:spacing w:before="150"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Информацию о требуемых гарантиях обеспечения надлежащего уровня защиты данных у получателей Google LLC, Twitter Inc., LinkedIn Inc. и YouTube LLC и о возможности получения копии этих гарантий или информации о том, где они доступны, можно затребовать, к примеру, у следующего контактного лица.</w:t>
      </w:r>
    </w:p>
    <w:p w14:paraId="0C205647" w14:textId="30BA107A" w:rsidR="00AE1ED2" w:rsidRPr="00A34561" w:rsidRDefault="003C0578" w:rsidP="00A3456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br/>
        <w:t>NRW.INVEST GmbH</w:t>
      </w:r>
      <w:r>
        <w:rPr>
          <w:rFonts w:ascii="Arial" w:hAnsi="Arial"/>
        </w:rPr>
        <w:br/>
        <w:t>Economic Development Agency of the German State of North Rhine-Westphalia (NRW)</w:t>
      </w:r>
      <w:r>
        <w:rPr>
          <w:rFonts w:ascii="Arial" w:hAnsi="Arial"/>
        </w:rPr>
        <w:br/>
        <w:t>Уполномоченный по защите данных</w:t>
      </w:r>
      <w:r>
        <w:rPr>
          <w:rFonts w:ascii="Arial" w:hAnsi="Arial"/>
        </w:rPr>
        <w:br/>
        <w:t>Völklinger Straße 4</w:t>
      </w:r>
      <w:r>
        <w:rPr>
          <w:rFonts w:ascii="Arial" w:hAnsi="Arial"/>
        </w:rPr>
        <w:br/>
        <w:t>40219 Düsseldorf, Germany (Германия)</w:t>
      </w:r>
      <w:r>
        <w:rPr>
          <w:rFonts w:ascii="Arial" w:hAnsi="Arial"/>
        </w:rPr>
        <w:br/>
      </w:r>
      <w:hyperlink r:id="rId10" w:history="1">
        <w:r>
          <w:rPr>
            <w:rStyle w:val="Hyperlink"/>
            <w:rFonts w:ascii="Arial" w:hAnsi="Arial"/>
          </w:rPr>
          <w:t>datenschutz@nrwinvest.com</w:t>
        </w:r>
      </w:hyperlink>
    </w:p>
    <w:p w14:paraId="567471A3" w14:textId="77777777" w:rsidR="00DE56ED" w:rsidRPr="00181150" w:rsidRDefault="00DE56ED" w:rsidP="00786097">
      <w:pPr>
        <w:pStyle w:val="berschrift1"/>
        <w:rPr>
          <w:rFonts w:ascii="Arial" w:hAnsi="Arial" w:cs="Arial"/>
          <w:color w:val="333333"/>
        </w:rPr>
      </w:pPr>
      <w:r>
        <w:rPr>
          <w:rFonts w:ascii="Arial" w:hAnsi="Arial"/>
        </w:rPr>
        <w:t>Ваши права</w:t>
      </w:r>
    </w:p>
    <w:p w14:paraId="4C384FA2" w14:textId="007DE6CA" w:rsidR="00DE56ED" w:rsidRPr="00A34561" w:rsidRDefault="00944E62" w:rsidP="00A34561">
      <w:pPr>
        <w:rPr>
          <w:rFonts w:ascii="Arial" w:hAnsi="Arial" w:cs="Arial"/>
          <w:color w:val="333333"/>
        </w:rPr>
      </w:pPr>
      <w:r>
        <w:rPr>
          <w:rFonts w:ascii="Arial" w:hAnsi="Arial"/>
        </w:rPr>
        <w:t>Вы имеете право на осуществление следующих действий.</w:t>
      </w:r>
    </w:p>
    <w:p w14:paraId="50E0CB31" w14:textId="5C7AEE69" w:rsidR="00663884" w:rsidRPr="00A34561" w:rsidRDefault="00DE56ED" w:rsidP="00A3456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Получение информации</w:t>
      </w:r>
      <w:r>
        <w:rPr>
          <w:rFonts w:ascii="Arial" w:hAnsi="Arial"/>
          <w:bCs/>
          <w:color w:val="000000" w:themeColor="text1"/>
        </w:rPr>
        <w:t xml:space="preserve"> о ваших сохраненных персональных данных (ст. 15 DSGVO).</w:t>
      </w:r>
    </w:p>
    <w:p w14:paraId="2753D664" w14:textId="73190B28" w:rsidR="00DE56ED" w:rsidRPr="00A34561" w:rsidRDefault="00DE56ED" w:rsidP="00A3456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Перенос данных</w:t>
      </w:r>
      <w:r>
        <w:rPr>
          <w:rFonts w:ascii="Arial" w:hAnsi="Arial"/>
          <w:bCs/>
          <w:color w:val="000000" w:themeColor="text1"/>
        </w:rPr>
        <w:t xml:space="preserve"> (ст. 20 DSGVO). </w:t>
      </w:r>
    </w:p>
    <w:p w14:paraId="56547A51" w14:textId="22CDF5A5" w:rsidR="00DE56ED" w:rsidRPr="00A34561" w:rsidRDefault="00DE56ED" w:rsidP="00A34561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/>
          <w:b/>
          <w:bCs/>
        </w:rPr>
        <w:t>Корректировка</w:t>
      </w:r>
      <w:r>
        <w:rPr>
          <w:rFonts w:ascii="Arial" w:hAnsi="Arial"/>
          <w:bCs/>
        </w:rPr>
        <w:t xml:space="preserve"> и </w:t>
      </w:r>
      <w:r>
        <w:rPr>
          <w:rFonts w:ascii="Arial" w:hAnsi="Arial"/>
          <w:b/>
          <w:bCs/>
        </w:rPr>
        <w:t>дополнение</w:t>
      </w:r>
      <w:r>
        <w:rPr>
          <w:rFonts w:ascii="Arial" w:hAnsi="Arial"/>
          <w:bCs/>
        </w:rPr>
        <w:t xml:space="preserve"> предоставленных вами данных (ст. 16 DSGVO).</w:t>
      </w:r>
    </w:p>
    <w:p w14:paraId="01E553EA" w14:textId="52557503" w:rsidR="00DE56ED" w:rsidRPr="00A34561" w:rsidRDefault="00DE56ED" w:rsidP="00A34561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/>
          <w:b/>
          <w:bCs/>
        </w:rPr>
        <w:t>Удаление данных</w:t>
      </w:r>
      <w:r>
        <w:rPr>
          <w:rFonts w:ascii="Arial" w:hAnsi="Arial"/>
          <w:bCs/>
        </w:rPr>
        <w:t xml:space="preserve"> (ст. 17 DSGVO).</w:t>
      </w:r>
    </w:p>
    <w:p w14:paraId="211764CE" w14:textId="3376C52A" w:rsidR="00B956A4" w:rsidRPr="00A34561" w:rsidRDefault="00663884" w:rsidP="00A3456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</w:rPr>
        <w:t>Ограничение обработки данных</w:t>
      </w:r>
      <w:r>
        <w:rPr>
          <w:rFonts w:ascii="Arial" w:hAnsi="Arial"/>
          <w:bCs/>
        </w:rPr>
        <w:t xml:space="preserve"> (ст. 18 DSGVO).</w:t>
      </w:r>
    </w:p>
    <w:p w14:paraId="4B2EA27D" w14:textId="3307F0B8" w:rsidR="00DE56ED" w:rsidRPr="00A34561" w:rsidRDefault="00DE56ED" w:rsidP="00A3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Возражение</w:t>
      </w:r>
      <w:r>
        <w:rPr>
          <w:rFonts w:ascii="Arial" w:hAnsi="Arial"/>
          <w:bCs/>
          <w:color w:val="000000" w:themeColor="text1"/>
        </w:rPr>
        <w:t xml:space="preserve"> против обработки ваших данных для соблюдения наших обоснованных интересов или обоснованных интересов третьей стороны (ст. 21 DSGVO). По причинам, сложившимся у вас вследствие особой ситуации, у вас есть право в любое время заявить свое возражение против подобной обработки данных; это также относится к созданию профилей на основании этих положений в рамках ст. 4, абз. 4 DSGVO;</w:t>
      </w:r>
    </w:p>
    <w:p w14:paraId="445AA70E" w14:textId="49B50134" w:rsidR="00F92611" w:rsidRPr="00A34561" w:rsidRDefault="00F92611" w:rsidP="00A3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Отзыв данных о согласии</w:t>
      </w:r>
      <w:r>
        <w:rPr>
          <w:rFonts w:ascii="Arial" w:hAnsi="Arial"/>
          <w:bCs/>
          <w:color w:val="000000" w:themeColor="text1"/>
        </w:rPr>
        <w:t xml:space="preserve"> (ст. 7 DSGVO) с действием на будущее, касающийся следующих данных.</w:t>
      </w:r>
    </w:p>
    <w:p w14:paraId="05021122" w14:textId="514DC4A3" w:rsidR="0026059E" w:rsidRPr="00A34561" w:rsidRDefault="00F92611" w:rsidP="00A3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/>
          <w:bCs/>
        </w:rPr>
        <w:t xml:space="preserve">Информационная рассылка: </w:t>
      </w:r>
      <w:r>
        <w:rPr>
          <w:rFonts w:ascii="Arial" w:hAnsi="Arial"/>
        </w:rPr>
        <w:t>вы можете в любое время отозвать свое согласие на сохранение и использование вашего адреса электронной почты и имени для отправки информационной рассылки с действием на будущее. Чтобы отписаться от нашей информационной рассылки, вы можете, к примеру, перейти по соответствующей ссылке в тексте рассылки.</w:t>
      </w:r>
    </w:p>
    <w:p w14:paraId="540742CB" w14:textId="77777777" w:rsidR="006F1966" w:rsidRPr="00A34561" w:rsidRDefault="00DE56ED" w:rsidP="00A3456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lastRenderedPageBreak/>
        <w:t xml:space="preserve">Для осуществления вышеупомянутых прав вы можете обратиться к нам через следующее контактное лицо. </w:t>
      </w:r>
    </w:p>
    <w:p w14:paraId="03812F2E" w14:textId="77777777" w:rsidR="00A90EED" w:rsidRDefault="006F1966" w:rsidP="00A34561">
      <w:pPr>
        <w:rPr>
          <w:rStyle w:val="Fett"/>
          <w:rFonts w:ascii="Arial" w:hAnsi="Arial" w:cs="Arial"/>
        </w:rPr>
      </w:pPr>
      <w:r>
        <w:rPr>
          <w:rStyle w:val="Fett"/>
          <w:rFonts w:ascii="Arial" w:hAnsi="Arial"/>
        </w:rPr>
        <w:t>NRW.INVEST GmbH</w:t>
      </w:r>
    </w:p>
    <w:p w14:paraId="3F25CDE6" w14:textId="77777777" w:rsidR="00A90EED" w:rsidRPr="00A90EED" w:rsidRDefault="006F1966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Economic Development Agency</w:t>
      </w:r>
    </w:p>
    <w:p w14:paraId="6F9EAA47" w14:textId="77777777" w:rsidR="00A90EED" w:rsidRPr="00A90EED" w:rsidRDefault="006F1966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of the German State of North Rhine-Westphalia (NRW)</w:t>
      </w:r>
    </w:p>
    <w:p w14:paraId="4E60C3E7" w14:textId="77777777" w:rsidR="00A90EED" w:rsidRPr="00A90EED" w:rsidRDefault="006F1966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Уполномоченный по защите данных</w:t>
      </w:r>
    </w:p>
    <w:p w14:paraId="44A17F33" w14:textId="714862FC" w:rsidR="00A90EED" w:rsidRPr="00A90EED" w:rsidRDefault="006F1966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Völklinger Straße 4</w:t>
      </w:r>
    </w:p>
    <w:p w14:paraId="04C14BAD" w14:textId="77777777" w:rsidR="00A90EED" w:rsidRPr="00A90EED" w:rsidRDefault="006F1966" w:rsidP="00A90EED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>40219 Düsseldorf, Germany (Германия)</w:t>
      </w:r>
    </w:p>
    <w:p w14:paraId="7B0A3DB4" w14:textId="6D16DF33" w:rsidR="006F1966" w:rsidRDefault="00FC692A" w:rsidP="00A90EED">
      <w:pPr>
        <w:pStyle w:val="KeinLeerraum"/>
        <w:rPr>
          <w:rFonts w:ascii="Arial" w:hAnsi="Arial" w:cs="Arial"/>
        </w:rPr>
      </w:pPr>
      <w:hyperlink r:id="rId11" w:history="1">
        <w:r w:rsidR="00A90EED">
          <w:rPr>
            <w:rStyle w:val="Hyperlink"/>
            <w:rFonts w:ascii="Arial" w:hAnsi="Arial"/>
          </w:rPr>
          <w:t>datenschutz@nrwinvest.com</w:t>
        </w:r>
      </w:hyperlink>
    </w:p>
    <w:p w14:paraId="66E11A7F" w14:textId="77777777" w:rsidR="00A90EED" w:rsidRPr="00A90EED" w:rsidRDefault="00A90EED" w:rsidP="00A90EED">
      <w:pPr>
        <w:pStyle w:val="KeinLeerraum"/>
        <w:rPr>
          <w:rFonts w:ascii="Arial" w:hAnsi="Arial" w:cs="Arial"/>
          <w:bCs/>
          <w:color w:val="000000" w:themeColor="text1"/>
          <w:lang w:eastAsia="de-DE"/>
        </w:rPr>
      </w:pPr>
    </w:p>
    <w:p w14:paraId="4D7DBDC9" w14:textId="6D58627A" w:rsidR="00DE56ED" w:rsidRPr="00A34561" w:rsidRDefault="00DE56ED" w:rsidP="00A34561">
      <w:pPr>
        <w:rPr>
          <w:rFonts w:ascii="Arial" w:hAnsi="Arial" w:cs="Arial"/>
        </w:rPr>
      </w:pPr>
      <w:r>
        <w:rPr>
          <w:rFonts w:ascii="Arial" w:hAnsi="Arial"/>
          <w:bCs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Если вы возражаете против сбора данных о посещении вами нашего веб-сайта в целях оптимизации нашего</w:t>
      </w:r>
      <w:r>
        <w:rPr>
          <w:rFonts w:ascii="Arial" w:hAnsi="Arial"/>
          <w:b/>
          <w:bCs/>
          <w:color w:val="000000" w:themeColor="text1"/>
        </w:rPr>
        <w:t xml:space="preserve"> интернет-контента, </w:t>
      </w:r>
      <w:r>
        <w:rPr>
          <w:rFonts w:ascii="Arial" w:hAnsi="Arial"/>
          <w:b/>
          <w:bCs/>
          <w:color w:val="0070C0"/>
          <w:u w:val="single"/>
        </w:rPr>
        <w:t>здесь</w:t>
      </w:r>
      <w:r>
        <w:rPr>
          <w:rFonts w:ascii="Arial" w:hAnsi="Arial"/>
          <w:b/>
          <w:bCs/>
          <w:color w:val="000000" w:themeColor="text1"/>
        </w:rPr>
        <w:t xml:space="preserve"> </w:t>
      </w:r>
      <w:r>
        <w:rPr>
          <w:rFonts w:ascii="Arial" w:hAnsi="Arial"/>
          <w:b/>
          <w:bCs/>
          <w:color w:val="000000" w:themeColor="text1"/>
          <w:highlight w:val="yellow"/>
        </w:rPr>
        <w:t>(вставить ссылку на пункт 6, «Файлы Cookie и веб-трекинг», в главе I, «Посещение вами нашего веб-сайта»)</w:t>
      </w:r>
      <w:r>
        <w:rPr>
          <w:rFonts w:ascii="Arial" w:hAnsi="Arial"/>
          <w:b/>
          <w:bCs/>
          <w:color w:val="000000" w:themeColor="text1"/>
        </w:rPr>
        <w:t xml:space="preserve"> вы можете узнать, каким образом можно деактивировать сбор данных.</w:t>
      </w:r>
    </w:p>
    <w:p w14:paraId="067D2ED1" w14:textId="02C68024" w:rsidR="0069278C" w:rsidRPr="00A34561" w:rsidRDefault="00DE56ED" w:rsidP="00A34561">
      <w:pPr>
        <w:rPr>
          <w:rFonts w:ascii="Arial" w:hAnsi="Arial" w:cs="Arial"/>
          <w:color w:val="333333"/>
        </w:rPr>
      </w:pPr>
      <w:r>
        <w:rPr>
          <w:rFonts w:ascii="Arial" w:hAnsi="Arial"/>
          <w:bCs/>
          <w:color w:val="000000" w:themeColor="text1"/>
        </w:rPr>
        <w:t>У вас также есть право на подачу жалобы в соответствующий орган по надзору за защитой данных.</w:t>
      </w:r>
      <w:r>
        <w:rPr>
          <w:rFonts w:ascii="Arial" w:hAnsi="Arial"/>
          <w:color w:val="333333"/>
        </w:rPr>
        <w:t xml:space="preserve"> </w:t>
      </w:r>
    </w:p>
    <w:sectPr w:rsidR="0069278C" w:rsidRPr="00A3456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445C" w14:textId="77777777" w:rsidR="0036266D" w:rsidRDefault="0036266D">
      <w:pPr>
        <w:spacing w:after="0" w:line="240" w:lineRule="auto"/>
      </w:pPr>
      <w:r>
        <w:separator/>
      </w:r>
    </w:p>
  </w:endnote>
  <w:endnote w:type="continuationSeparator" w:id="0">
    <w:p w14:paraId="4AE3E4CB" w14:textId="77777777" w:rsidR="0036266D" w:rsidRDefault="0036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121671"/>
      <w:docPartObj>
        <w:docPartGallery w:val="Page Numbers (Bottom of Page)"/>
        <w:docPartUnique/>
      </w:docPartObj>
    </w:sdtPr>
    <w:sdtEndPr/>
    <w:sdtContent>
      <w:p w14:paraId="0FCA3147" w14:textId="556D1AFA" w:rsidR="004E7B0F" w:rsidRDefault="004E7B0F">
        <w:pPr>
          <w:pStyle w:val="Fuzeile"/>
          <w:jc w:val="right"/>
        </w:pPr>
        <w:r>
          <w:t>Стр. 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CE1A4C">
          <w:rPr>
            <w:b/>
          </w:rPr>
          <w:t>12</w:t>
        </w:r>
        <w:r>
          <w:rPr>
            <w:b/>
          </w:rPr>
          <w:fldChar w:fldCharType="end"/>
        </w:r>
        <w:r>
          <w:t xml:space="preserve"> из 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CE1A4C">
          <w:rPr>
            <w:b/>
          </w:rPr>
          <w:t>12</w:t>
        </w:r>
        <w:r>
          <w:rPr>
            <w:b/>
          </w:rPr>
          <w:fldChar w:fldCharType="end"/>
        </w:r>
      </w:p>
    </w:sdtContent>
  </w:sdt>
  <w:p w14:paraId="5AD131C1" w14:textId="77777777" w:rsidR="004E7B0F" w:rsidRDefault="004E7B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E60C" w14:textId="77777777" w:rsidR="0036266D" w:rsidRDefault="0036266D">
      <w:pPr>
        <w:spacing w:after="0" w:line="240" w:lineRule="auto"/>
      </w:pPr>
      <w:r>
        <w:separator/>
      </w:r>
    </w:p>
  </w:footnote>
  <w:footnote w:type="continuationSeparator" w:id="0">
    <w:p w14:paraId="3B2312B3" w14:textId="77777777" w:rsidR="0036266D" w:rsidRDefault="0036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BE85" w14:textId="15252A69" w:rsidR="004E7B0F" w:rsidRDefault="004E7B0F">
    <w:pPr>
      <w:pStyle w:val="Kopfzeile"/>
    </w:pPr>
    <w:r>
      <w:t>Заявление о защите данных www.nrwinvest.com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FD4"/>
    <w:multiLevelType w:val="multilevel"/>
    <w:tmpl w:val="D1180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22BD"/>
    <w:multiLevelType w:val="multilevel"/>
    <w:tmpl w:val="B91E6946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906DD"/>
    <w:multiLevelType w:val="hybridMultilevel"/>
    <w:tmpl w:val="ED009B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2F62"/>
    <w:multiLevelType w:val="multilevel"/>
    <w:tmpl w:val="BC603CC0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22708"/>
    <w:multiLevelType w:val="multilevel"/>
    <w:tmpl w:val="D9D07A7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F2262"/>
    <w:multiLevelType w:val="multilevel"/>
    <w:tmpl w:val="CDE2EF84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B66F3"/>
    <w:multiLevelType w:val="multilevel"/>
    <w:tmpl w:val="45B21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F2157B"/>
    <w:multiLevelType w:val="multilevel"/>
    <w:tmpl w:val="80049198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967C2"/>
    <w:multiLevelType w:val="multilevel"/>
    <w:tmpl w:val="9580E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color w:val="00000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55FD2"/>
    <w:multiLevelType w:val="hybridMultilevel"/>
    <w:tmpl w:val="B50056E8"/>
    <w:lvl w:ilvl="0" w:tplc="9316532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161E"/>
    <w:multiLevelType w:val="multilevel"/>
    <w:tmpl w:val="780C040E"/>
    <w:lvl w:ilvl="0">
      <w:start w:val="9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FA3C5B"/>
    <w:multiLevelType w:val="multilevel"/>
    <w:tmpl w:val="61BCF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70316"/>
    <w:multiLevelType w:val="hybridMultilevel"/>
    <w:tmpl w:val="78108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848AF"/>
    <w:multiLevelType w:val="hybridMultilevel"/>
    <w:tmpl w:val="58309DD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C7AC6"/>
    <w:multiLevelType w:val="multilevel"/>
    <w:tmpl w:val="CDE2EF84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F0EDF"/>
    <w:multiLevelType w:val="multilevel"/>
    <w:tmpl w:val="70865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63A4A"/>
    <w:multiLevelType w:val="hybridMultilevel"/>
    <w:tmpl w:val="E7322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F3553"/>
    <w:multiLevelType w:val="multilevel"/>
    <w:tmpl w:val="D71E5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5252E6"/>
    <w:multiLevelType w:val="multilevel"/>
    <w:tmpl w:val="8294CA2A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716B32"/>
    <w:multiLevelType w:val="multilevel"/>
    <w:tmpl w:val="E63C26E4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F35F2A"/>
    <w:multiLevelType w:val="multilevel"/>
    <w:tmpl w:val="2DB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515618"/>
    <w:multiLevelType w:val="multilevel"/>
    <w:tmpl w:val="4B9C0EBA"/>
    <w:lvl w:ilvl="0">
      <w:start w:val="9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647A4"/>
    <w:multiLevelType w:val="multilevel"/>
    <w:tmpl w:val="1F2AEE80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79416D"/>
    <w:multiLevelType w:val="hybridMultilevel"/>
    <w:tmpl w:val="441065D4"/>
    <w:lvl w:ilvl="0" w:tplc="EC389DB4">
      <w:start w:val="3"/>
      <w:numFmt w:val="upperRoman"/>
      <w:lvlText w:val="%1."/>
      <w:lvlJc w:val="right"/>
      <w:pPr>
        <w:ind w:left="222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A5208"/>
    <w:multiLevelType w:val="multilevel"/>
    <w:tmpl w:val="5EBCD59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0900A7"/>
    <w:multiLevelType w:val="multilevel"/>
    <w:tmpl w:val="8640ED58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0E1F30"/>
    <w:multiLevelType w:val="multilevel"/>
    <w:tmpl w:val="D9D07A7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E6806"/>
    <w:multiLevelType w:val="multilevel"/>
    <w:tmpl w:val="5B3A1B6C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A524DB"/>
    <w:multiLevelType w:val="multilevel"/>
    <w:tmpl w:val="26A26FC6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75B65"/>
    <w:multiLevelType w:val="multilevel"/>
    <w:tmpl w:val="8FC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D33D48"/>
    <w:multiLevelType w:val="hybridMultilevel"/>
    <w:tmpl w:val="418AA7F0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4981272B"/>
    <w:multiLevelType w:val="multilevel"/>
    <w:tmpl w:val="B262D64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5476C"/>
    <w:multiLevelType w:val="hybridMultilevel"/>
    <w:tmpl w:val="FDA67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50228"/>
    <w:multiLevelType w:val="hybridMultilevel"/>
    <w:tmpl w:val="B9F0A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91C74"/>
    <w:multiLevelType w:val="multilevel"/>
    <w:tmpl w:val="6632F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582CAB"/>
    <w:multiLevelType w:val="hybridMultilevel"/>
    <w:tmpl w:val="4EC8CFC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47AEE"/>
    <w:multiLevelType w:val="multilevel"/>
    <w:tmpl w:val="2DB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65A51"/>
    <w:multiLevelType w:val="multilevel"/>
    <w:tmpl w:val="D6286A20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8C5E53"/>
    <w:multiLevelType w:val="multilevel"/>
    <w:tmpl w:val="E03876FA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B3722C"/>
    <w:multiLevelType w:val="hybridMultilevel"/>
    <w:tmpl w:val="5AC491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8521F"/>
    <w:multiLevelType w:val="multilevel"/>
    <w:tmpl w:val="57C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594715"/>
    <w:multiLevelType w:val="hybridMultilevel"/>
    <w:tmpl w:val="B7421780"/>
    <w:lvl w:ilvl="0" w:tplc="F0885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5564B"/>
    <w:multiLevelType w:val="hybridMultilevel"/>
    <w:tmpl w:val="E75413B2"/>
    <w:lvl w:ilvl="0" w:tplc="A962B73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E290B"/>
    <w:multiLevelType w:val="multilevel"/>
    <w:tmpl w:val="84669C8E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5E4687"/>
    <w:multiLevelType w:val="multilevel"/>
    <w:tmpl w:val="D9D07A7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374363"/>
    <w:multiLevelType w:val="multilevel"/>
    <w:tmpl w:val="E90C1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DC6CA4"/>
    <w:multiLevelType w:val="multilevel"/>
    <w:tmpl w:val="D9D07A7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60469C"/>
    <w:multiLevelType w:val="multilevel"/>
    <w:tmpl w:val="4F8CF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3B65FA"/>
    <w:multiLevelType w:val="hybridMultilevel"/>
    <w:tmpl w:val="779E5B6A"/>
    <w:lvl w:ilvl="0" w:tplc="B6AECE7E">
      <w:start w:val="3"/>
      <w:numFmt w:val="lowerLetter"/>
      <w:lvlText w:val="%1)"/>
      <w:lvlJc w:val="left"/>
      <w:pPr>
        <w:ind w:left="2225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2945" w:hanging="360"/>
      </w:pPr>
    </w:lvl>
    <w:lvl w:ilvl="2" w:tplc="0407001B" w:tentative="1">
      <w:start w:val="1"/>
      <w:numFmt w:val="lowerRoman"/>
      <w:lvlText w:val="%3."/>
      <w:lvlJc w:val="right"/>
      <w:pPr>
        <w:ind w:left="3665" w:hanging="180"/>
      </w:pPr>
    </w:lvl>
    <w:lvl w:ilvl="3" w:tplc="0407000F" w:tentative="1">
      <w:start w:val="1"/>
      <w:numFmt w:val="decimal"/>
      <w:lvlText w:val="%4."/>
      <w:lvlJc w:val="left"/>
      <w:pPr>
        <w:ind w:left="4385" w:hanging="360"/>
      </w:pPr>
    </w:lvl>
    <w:lvl w:ilvl="4" w:tplc="04070019" w:tentative="1">
      <w:start w:val="1"/>
      <w:numFmt w:val="lowerLetter"/>
      <w:lvlText w:val="%5."/>
      <w:lvlJc w:val="left"/>
      <w:pPr>
        <w:ind w:left="5105" w:hanging="360"/>
      </w:pPr>
    </w:lvl>
    <w:lvl w:ilvl="5" w:tplc="0407001B" w:tentative="1">
      <w:start w:val="1"/>
      <w:numFmt w:val="lowerRoman"/>
      <w:lvlText w:val="%6."/>
      <w:lvlJc w:val="right"/>
      <w:pPr>
        <w:ind w:left="5825" w:hanging="180"/>
      </w:pPr>
    </w:lvl>
    <w:lvl w:ilvl="6" w:tplc="0407000F" w:tentative="1">
      <w:start w:val="1"/>
      <w:numFmt w:val="decimal"/>
      <w:lvlText w:val="%7."/>
      <w:lvlJc w:val="left"/>
      <w:pPr>
        <w:ind w:left="6545" w:hanging="360"/>
      </w:pPr>
    </w:lvl>
    <w:lvl w:ilvl="7" w:tplc="04070019" w:tentative="1">
      <w:start w:val="1"/>
      <w:numFmt w:val="lowerLetter"/>
      <w:lvlText w:val="%8."/>
      <w:lvlJc w:val="left"/>
      <w:pPr>
        <w:ind w:left="7265" w:hanging="360"/>
      </w:pPr>
    </w:lvl>
    <w:lvl w:ilvl="8" w:tplc="0407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9" w15:restartNumberingAfterBreak="0">
    <w:nsid w:val="7CFE7CA1"/>
    <w:multiLevelType w:val="multilevel"/>
    <w:tmpl w:val="58F8B50C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9468B0"/>
    <w:multiLevelType w:val="multilevel"/>
    <w:tmpl w:val="91C24B08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8D369A"/>
    <w:multiLevelType w:val="hybridMultilevel"/>
    <w:tmpl w:val="040A537C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0"/>
  </w:num>
  <w:num w:numId="3">
    <w:abstractNumId w:val="33"/>
  </w:num>
  <w:num w:numId="4">
    <w:abstractNumId w:val="12"/>
  </w:num>
  <w:num w:numId="5">
    <w:abstractNumId w:val="39"/>
  </w:num>
  <w:num w:numId="6">
    <w:abstractNumId w:val="32"/>
  </w:num>
  <w:num w:numId="7">
    <w:abstractNumId w:val="8"/>
  </w:num>
  <w:num w:numId="8">
    <w:abstractNumId w:val="18"/>
  </w:num>
  <w:num w:numId="9">
    <w:abstractNumId w:val="15"/>
  </w:num>
  <w:num w:numId="10">
    <w:abstractNumId w:val="45"/>
  </w:num>
  <w:num w:numId="11">
    <w:abstractNumId w:val="6"/>
  </w:num>
  <w:num w:numId="12">
    <w:abstractNumId w:val="17"/>
  </w:num>
  <w:num w:numId="13">
    <w:abstractNumId w:val="5"/>
  </w:num>
  <w:num w:numId="14">
    <w:abstractNumId w:val="49"/>
  </w:num>
  <w:num w:numId="15">
    <w:abstractNumId w:val="27"/>
  </w:num>
  <w:num w:numId="16">
    <w:abstractNumId w:val="37"/>
  </w:num>
  <w:num w:numId="17">
    <w:abstractNumId w:val="10"/>
  </w:num>
  <w:num w:numId="18">
    <w:abstractNumId w:val="14"/>
  </w:num>
  <w:num w:numId="19">
    <w:abstractNumId w:val="47"/>
  </w:num>
  <w:num w:numId="20">
    <w:abstractNumId w:val="7"/>
  </w:num>
  <w:num w:numId="21">
    <w:abstractNumId w:val="0"/>
  </w:num>
  <w:num w:numId="22">
    <w:abstractNumId w:val="38"/>
  </w:num>
  <w:num w:numId="23">
    <w:abstractNumId w:val="34"/>
  </w:num>
  <w:num w:numId="24">
    <w:abstractNumId w:val="36"/>
  </w:num>
  <w:num w:numId="25">
    <w:abstractNumId w:val="19"/>
  </w:num>
  <w:num w:numId="26">
    <w:abstractNumId w:val="44"/>
  </w:num>
  <w:num w:numId="27">
    <w:abstractNumId w:val="43"/>
  </w:num>
  <w:num w:numId="28">
    <w:abstractNumId w:val="30"/>
  </w:num>
  <w:num w:numId="29">
    <w:abstractNumId w:val="21"/>
  </w:num>
  <w:num w:numId="30">
    <w:abstractNumId w:val="51"/>
  </w:num>
  <w:num w:numId="31">
    <w:abstractNumId w:val="25"/>
  </w:num>
  <w:num w:numId="32">
    <w:abstractNumId w:val="31"/>
  </w:num>
  <w:num w:numId="33">
    <w:abstractNumId w:val="2"/>
  </w:num>
  <w:num w:numId="34">
    <w:abstractNumId w:val="1"/>
  </w:num>
  <w:num w:numId="35">
    <w:abstractNumId w:val="48"/>
  </w:num>
  <w:num w:numId="36">
    <w:abstractNumId w:val="3"/>
  </w:num>
  <w:num w:numId="37">
    <w:abstractNumId w:val="4"/>
  </w:num>
  <w:num w:numId="38">
    <w:abstractNumId w:val="46"/>
  </w:num>
  <w:num w:numId="39">
    <w:abstractNumId w:val="26"/>
  </w:num>
  <w:num w:numId="40">
    <w:abstractNumId w:val="22"/>
  </w:num>
  <w:num w:numId="41">
    <w:abstractNumId w:val="24"/>
  </w:num>
  <w:num w:numId="42">
    <w:abstractNumId w:val="42"/>
  </w:num>
  <w:num w:numId="4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</w:num>
  <w:num w:numId="45">
    <w:abstractNumId w:val="13"/>
  </w:num>
  <w:num w:numId="46">
    <w:abstractNumId w:val="23"/>
  </w:num>
  <w:num w:numId="47">
    <w:abstractNumId w:val="9"/>
  </w:num>
  <w:num w:numId="48">
    <w:abstractNumId w:val="35"/>
  </w:num>
  <w:num w:numId="49">
    <w:abstractNumId w:val="41"/>
  </w:num>
  <w:num w:numId="50">
    <w:abstractNumId w:val="29"/>
  </w:num>
  <w:num w:numId="51">
    <w:abstractNumId w:val="28"/>
  </w:num>
  <w:num w:numId="52">
    <w:abstractNumId w:val="50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ED"/>
    <w:rsid w:val="00006AD7"/>
    <w:rsid w:val="00017F86"/>
    <w:rsid w:val="00022B54"/>
    <w:rsid w:val="00022BAA"/>
    <w:rsid w:val="00034AD3"/>
    <w:rsid w:val="00040760"/>
    <w:rsid w:val="00042B4C"/>
    <w:rsid w:val="000440E4"/>
    <w:rsid w:val="00044138"/>
    <w:rsid w:val="00046033"/>
    <w:rsid w:val="00053816"/>
    <w:rsid w:val="000575AD"/>
    <w:rsid w:val="00060195"/>
    <w:rsid w:val="000646B4"/>
    <w:rsid w:val="00066371"/>
    <w:rsid w:val="00066B21"/>
    <w:rsid w:val="000771E2"/>
    <w:rsid w:val="000801BB"/>
    <w:rsid w:val="00086BCD"/>
    <w:rsid w:val="00087C3C"/>
    <w:rsid w:val="00091437"/>
    <w:rsid w:val="00093942"/>
    <w:rsid w:val="0009636B"/>
    <w:rsid w:val="000A657E"/>
    <w:rsid w:val="000B34F4"/>
    <w:rsid w:val="000B6062"/>
    <w:rsid w:val="000B609B"/>
    <w:rsid w:val="000B6DB5"/>
    <w:rsid w:val="000C1A9E"/>
    <w:rsid w:val="000C63A1"/>
    <w:rsid w:val="000D0CCC"/>
    <w:rsid w:val="000D1D00"/>
    <w:rsid w:val="000D398A"/>
    <w:rsid w:val="000D71FD"/>
    <w:rsid w:val="000F2F21"/>
    <w:rsid w:val="000F3B37"/>
    <w:rsid w:val="000F432F"/>
    <w:rsid w:val="000F5341"/>
    <w:rsid w:val="000F6DD1"/>
    <w:rsid w:val="00103070"/>
    <w:rsid w:val="00105FBB"/>
    <w:rsid w:val="001067BD"/>
    <w:rsid w:val="00114D29"/>
    <w:rsid w:val="00114D74"/>
    <w:rsid w:val="00116005"/>
    <w:rsid w:val="00117347"/>
    <w:rsid w:val="00120380"/>
    <w:rsid w:val="001242E1"/>
    <w:rsid w:val="00127C65"/>
    <w:rsid w:val="00130E9B"/>
    <w:rsid w:val="00134FAF"/>
    <w:rsid w:val="001363F3"/>
    <w:rsid w:val="00136657"/>
    <w:rsid w:val="00140014"/>
    <w:rsid w:val="001418E5"/>
    <w:rsid w:val="001468E3"/>
    <w:rsid w:val="001471C0"/>
    <w:rsid w:val="0015056E"/>
    <w:rsid w:val="001531E6"/>
    <w:rsid w:val="0017488B"/>
    <w:rsid w:val="001753FD"/>
    <w:rsid w:val="00175E54"/>
    <w:rsid w:val="00175E85"/>
    <w:rsid w:val="00180874"/>
    <w:rsid w:val="00181150"/>
    <w:rsid w:val="00181432"/>
    <w:rsid w:val="00194E85"/>
    <w:rsid w:val="0019640E"/>
    <w:rsid w:val="001A33EC"/>
    <w:rsid w:val="001A6CD6"/>
    <w:rsid w:val="001B3299"/>
    <w:rsid w:val="001B7677"/>
    <w:rsid w:val="001B7E94"/>
    <w:rsid w:val="001C235B"/>
    <w:rsid w:val="001C6404"/>
    <w:rsid w:val="001C7C16"/>
    <w:rsid w:val="001D41D3"/>
    <w:rsid w:val="001D5728"/>
    <w:rsid w:val="001E0688"/>
    <w:rsid w:val="001E18C1"/>
    <w:rsid w:val="001E3333"/>
    <w:rsid w:val="001E4928"/>
    <w:rsid w:val="001E546F"/>
    <w:rsid w:val="001F2CE7"/>
    <w:rsid w:val="001F54D0"/>
    <w:rsid w:val="001F7621"/>
    <w:rsid w:val="00202A0B"/>
    <w:rsid w:val="00204FDD"/>
    <w:rsid w:val="00215D53"/>
    <w:rsid w:val="002179C9"/>
    <w:rsid w:val="00221425"/>
    <w:rsid w:val="002228FF"/>
    <w:rsid w:val="002313A6"/>
    <w:rsid w:val="00233439"/>
    <w:rsid w:val="00234890"/>
    <w:rsid w:val="00235D78"/>
    <w:rsid w:val="002369C0"/>
    <w:rsid w:val="0024073E"/>
    <w:rsid w:val="00241D03"/>
    <w:rsid w:val="0025330E"/>
    <w:rsid w:val="0026059E"/>
    <w:rsid w:val="002626EB"/>
    <w:rsid w:val="00267B00"/>
    <w:rsid w:val="00271DB8"/>
    <w:rsid w:val="002745E6"/>
    <w:rsid w:val="00276681"/>
    <w:rsid w:val="00277AC9"/>
    <w:rsid w:val="00286978"/>
    <w:rsid w:val="00290C03"/>
    <w:rsid w:val="0029446B"/>
    <w:rsid w:val="00294A4D"/>
    <w:rsid w:val="002966ED"/>
    <w:rsid w:val="0029769A"/>
    <w:rsid w:val="002A3909"/>
    <w:rsid w:val="002A7933"/>
    <w:rsid w:val="002B0284"/>
    <w:rsid w:val="002B04F9"/>
    <w:rsid w:val="002B4638"/>
    <w:rsid w:val="002B5BC1"/>
    <w:rsid w:val="002B6BB2"/>
    <w:rsid w:val="002D0176"/>
    <w:rsid w:val="002D46E2"/>
    <w:rsid w:val="002D470B"/>
    <w:rsid w:val="002D49F5"/>
    <w:rsid w:val="002D71CF"/>
    <w:rsid w:val="002D74BD"/>
    <w:rsid w:val="002E61B6"/>
    <w:rsid w:val="002F285E"/>
    <w:rsid w:val="002F473C"/>
    <w:rsid w:val="003006F0"/>
    <w:rsid w:val="00301AB2"/>
    <w:rsid w:val="00304394"/>
    <w:rsid w:val="003073F6"/>
    <w:rsid w:val="003076EE"/>
    <w:rsid w:val="00323DD0"/>
    <w:rsid w:val="003338B3"/>
    <w:rsid w:val="0033505E"/>
    <w:rsid w:val="0033716D"/>
    <w:rsid w:val="003376E2"/>
    <w:rsid w:val="003410B3"/>
    <w:rsid w:val="00343CAA"/>
    <w:rsid w:val="0034591D"/>
    <w:rsid w:val="00353AA0"/>
    <w:rsid w:val="0036003B"/>
    <w:rsid w:val="0036266D"/>
    <w:rsid w:val="00375BA6"/>
    <w:rsid w:val="0037730F"/>
    <w:rsid w:val="00385CF7"/>
    <w:rsid w:val="00386EE5"/>
    <w:rsid w:val="003921AA"/>
    <w:rsid w:val="00393A4E"/>
    <w:rsid w:val="00397643"/>
    <w:rsid w:val="00397BA8"/>
    <w:rsid w:val="003A046E"/>
    <w:rsid w:val="003A38BB"/>
    <w:rsid w:val="003B3AC7"/>
    <w:rsid w:val="003B3DEA"/>
    <w:rsid w:val="003B61EC"/>
    <w:rsid w:val="003C0578"/>
    <w:rsid w:val="003C222E"/>
    <w:rsid w:val="003D648B"/>
    <w:rsid w:val="003D6979"/>
    <w:rsid w:val="003E0CD5"/>
    <w:rsid w:val="003E29F7"/>
    <w:rsid w:val="003E4CD9"/>
    <w:rsid w:val="003E6D8E"/>
    <w:rsid w:val="003F38BA"/>
    <w:rsid w:val="003F5BC8"/>
    <w:rsid w:val="00413031"/>
    <w:rsid w:val="00425E3C"/>
    <w:rsid w:val="00426D42"/>
    <w:rsid w:val="00427298"/>
    <w:rsid w:val="004367AF"/>
    <w:rsid w:val="00443F47"/>
    <w:rsid w:val="00444A87"/>
    <w:rsid w:val="0044562D"/>
    <w:rsid w:val="00452684"/>
    <w:rsid w:val="004526CE"/>
    <w:rsid w:val="00455257"/>
    <w:rsid w:val="00455A66"/>
    <w:rsid w:val="004566E8"/>
    <w:rsid w:val="00456A1C"/>
    <w:rsid w:val="004605C8"/>
    <w:rsid w:val="00476D6A"/>
    <w:rsid w:val="00487A98"/>
    <w:rsid w:val="004A062F"/>
    <w:rsid w:val="004A1F31"/>
    <w:rsid w:val="004A3571"/>
    <w:rsid w:val="004A39CA"/>
    <w:rsid w:val="004A6A95"/>
    <w:rsid w:val="004A6FA6"/>
    <w:rsid w:val="004B61E1"/>
    <w:rsid w:val="004D03EE"/>
    <w:rsid w:val="004D5418"/>
    <w:rsid w:val="004E2CF5"/>
    <w:rsid w:val="004E4EF0"/>
    <w:rsid w:val="004E7B0F"/>
    <w:rsid w:val="004F1C30"/>
    <w:rsid w:val="004F6DD3"/>
    <w:rsid w:val="00504DD3"/>
    <w:rsid w:val="005050AD"/>
    <w:rsid w:val="00513393"/>
    <w:rsid w:val="005205F0"/>
    <w:rsid w:val="005227CE"/>
    <w:rsid w:val="005244EF"/>
    <w:rsid w:val="00525ED9"/>
    <w:rsid w:val="00526397"/>
    <w:rsid w:val="005269C2"/>
    <w:rsid w:val="00527AF9"/>
    <w:rsid w:val="005351FC"/>
    <w:rsid w:val="00535DD1"/>
    <w:rsid w:val="00535F63"/>
    <w:rsid w:val="005415F2"/>
    <w:rsid w:val="00541FA3"/>
    <w:rsid w:val="0054241B"/>
    <w:rsid w:val="0054399B"/>
    <w:rsid w:val="0055373C"/>
    <w:rsid w:val="005544DD"/>
    <w:rsid w:val="00555542"/>
    <w:rsid w:val="0055573B"/>
    <w:rsid w:val="00557F0A"/>
    <w:rsid w:val="00560461"/>
    <w:rsid w:val="0056329B"/>
    <w:rsid w:val="00563DCB"/>
    <w:rsid w:val="005652F5"/>
    <w:rsid w:val="00565326"/>
    <w:rsid w:val="00565583"/>
    <w:rsid w:val="00567F20"/>
    <w:rsid w:val="00570534"/>
    <w:rsid w:val="00576647"/>
    <w:rsid w:val="00576C1D"/>
    <w:rsid w:val="0058470A"/>
    <w:rsid w:val="005861E1"/>
    <w:rsid w:val="00587463"/>
    <w:rsid w:val="00587B57"/>
    <w:rsid w:val="00590D8E"/>
    <w:rsid w:val="00591A41"/>
    <w:rsid w:val="00595899"/>
    <w:rsid w:val="005A4531"/>
    <w:rsid w:val="005A5F58"/>
    <w:rsid w:val="005A6C5D"/>
    <w:rsid w:val="005A75F8"/>
    <w:rsid w:val="005B165A"/>
    <w:rsid w:val="005B75B6"/>
    <w:rsid w:val="005C659C"/>
    <w:rsid w:val="005C6610"/>
    <w:rsid w:val="005C6B2B"/>
    <w:rsid w:val="005D1CAC"/>
    <w:rsid w:val="005E7171"/>
    <w:rsid w:val="005E763F"/>
    <w:rsid w:val="005F269E"/>
    <w:rsid w:val="005F276C"/>
    <w:rsid w:val="005F2B6D"/>
    <w:rsid w:val="005F3473"/>
    <w:rsid w:val="005F3933"/>
    <w:rsid w:val="005F7305"/>
    <w:rsid w:val="00606D7F"/>
    <w:rsid w:val="00610200"/>
    <w:rsid w:val="00612C52"/>
    <w:rsid w:val="006238A1"/>
    <w:rsid w:val="00633632"/>
    <w:rsid w:val="00634C1C"/>
    <w:rsid w:val="006353F7"/>
    <w:rsid w:val="00637C9B"/>
    <w:rsid w:val="00641DC9"/>
    <w:rsid w:val="00642CA3"/>
    <w:rsid w:val="006442CF"/>
    <w:rsid w:val="00644F92"/>
    <w:rsid w:val="00645B93"/>
    <w:rsid w:val="00650520"/>
    <w:rsid w:val="00663884"/>
    <w:rsid w:val="006643B0"/>
    <w:rsid w:val="00664FA4"/>
    <w:rsid w:val="00665EBC"/>
    <w:rsid w:val="0067036C"/>
    <w:rsid w:val="0068104E"/>
    <w:rsid w:val="0069278C"/>
    <w:rsid w:val="0069692B"/>
    <w:rsid w:val="006A2F43"/>
    <w:rsid w:val="006A72AB"/>
    <w:rsid w:val="006B6FF5"/>
    <w:rsid w:val="006B7DDC"/>
    <w:rsid w:val="006C1037"/>
    <w:rsid w:val="006C114F"/>
    <w:rsid w:val="006C2D7E"/>
    <w:rsid w:val="006C7AA6"/>
    <w:rsid w:val="006D0EDF"/>
    <w:rsid w:val="006E03FA"/>
    <w:rsid w:val="006E1DBA"/>
    <w:rsid w:val="006E7E89"/>
    <w:rsid w:val="006F1966"/>
    <w:rsid w:val="006F3087"/>
    <w:rsid w:val="006F78D7"/>
    <w:rsid w:val="006F7905"/>
    <w:rsid w:val="00700C32"/>
    <w:rsid w:val="00702AC6"/>
    <w:rsid w:val="00703C48"/>
    <w:rsid w:val="0070761D"/>
    <w:rsid w:val="0071177F"/>
    <w:rsid w:val="0071270C"/>
    <w:rsid w:val="00720D5B"/>
    <w:rsid w:val="007216CA"/>
    <w:rsid w:val="007262A4"/>
    <w:rsid w:val="00734CDA"/>
    <w:rsid w:val="00740C23"/>
    <w:rsid w:val="00741B0B"/>
    <w:rsid w:val="00743F27"/>
    <w:rsid w:val="0075056E"/>
    <w:rsid w:val="00750CF9"/>
    <w:rsid w:val="00751C48"/>
    <w:rsid w:val="007556CF"/>
    <w:rsid w:val="00757200"/>
    <w:rsid w:val="00762121"/>
    <w:rsid w:val="00765BAC"/>
    <w:rsid w:val="00765BEB"/>
    <w:rsid w:val="00767B82"/>
    <w:rsid w:val="00771110"/>
    <w:rsid w:val="007712B3"/>
    <w:rsid w:val="00773286"/>
    <w:rsid w:val="00775122"/>
    <w:rsid w:val="00781630"/>
    <w:rsid w:val="00782ABE"/>
    <w:rsid w:val="00782EC7"/>
    <w:rsid w:val="00786097"/>
    <w:rsid w:val="00791A3B"/>
    <w:rsid w:val="0079345B"/>
    <w:rsid w:val="007948E1"/>
    <w:rsid w:val="00794B70"/>
    <w:rsid w:val="00794FC4"/>
    <w:rsid w:val="007A6908"/>
    <w:rsid w:val="007A7CAB"/>
    <w:rsid w:val="007B49A4"/>
    <w:rsid w:val="007D396B"/>
    <w:rsid w:val="007D47A0"/>
    <w:rsid w:val="007D4908"/>
    <w:rsid w:val="007E5A23"/>
    <w:rsid w:val="007F099C"/>
    <w:rsid w:val="007F2326"/>
    <w:rsid w:val="007F7EC7"/>
    <w:rsid w:val="008000B6"/>
    <w:rsid w:val="008041AA"/>
    <w:rsid w:val="008062D4"/>
    <w:rsid w:val="00806A7D"/>
    <w:rsid w:val="00812376"/>
    <w:rsid w:val="00814A2D"/>
    <w:rsid w:val="0081687C"/>
    <w:rsid w:val="0082490B"/>
    <w:rsid w:val="00830F55"/>
    <w:rsid w:val="00831AB8"/>
    <w:rsid w:val="008351AF"/>
    <w:rsid w:val="00841AF2"/>
    <w:rsid w:val="008459F7"/>
    <w:rsid w:val="00851579"/>
    <w:rsid w:val="00851935"/>
    <w:rsid w:val="00852727"/>
    <w:rsid w:val="00855DE5"/>
    <w:rsid w:val="00856668"/>
    <w:rsid w:val="0085676C"/>
    <w:rsid w:val="00864150"/>
    <w:rsid w:val="00870BD1"/>
    <w:rsid w:val="00873B61"/>
    <w:rsid w:val="00874401"/>
    <w:rsid w:val="00874BCB"/>
    <w:rsid w:val="00880F8A"/>
    <w:rsid w:val="008821D5"/>
    <w:rsid w:val="0088234D"/>
    <w:rsid w:val="0088650F"/>
    <w:rsid w:val="008874D5"/>
    <w:rsid w:val="00890CE7"/>
    <w:rsid w:val="00891B9A"/>
    <w:rsid w:val="008933F4"/>
    <w:rsid w:val="0089710F"/>
    <w:rsid w:val="008A1B43"/>
    <w:rsid w:val="008A2422"/>
    <w:rsid w:val="008A7265"/>
    <w:rsid w:val="008B02B3"/>
    <w:rsid w:val="008B0C8C"/>
    <w:rsid w:val="008B17DB"/>
    <w:rsid w:val="008B35BD"/>
    <w:rsid w:val="008B570D"/>
    <w:rsid w:val="008B73F3"/>
    <w:rsid w:val="008C03CF"/>
    <w:rsid w:val="008C12C7"/>
    <w:rsid w:val="008C53E9"/>
    <w:rsid w:val="008D387E"/>
    <w:rsid w:val="008D6330"/>
    <w:rsid w:val="008E0343"/>
    <w:rsid w:val="008E0462"/>
    <w:rsid w:val="008E510F"/>
    <w:rsid w:val="008F48A2"/>
    <w:rsid w:val="008F5FB2"/>
    <w:rsid w:val="008F6523"/>
    <w:rsid w:val="008F6B55"/>
    <w:rsid w:val="00907A29"/>
    <w:rsid w:val="0091173D"/>
    <w:rsid w:val="0091186A"/>
    <w:rsid w:val="00914C61"/>
    <w:rsid w:val="00917DAA"/>
    <w:rsid w:val="00922BFE"/>
    <w:rsid w:val="009256C6"/>
    <w:rsid w:val="00926654"/>
    <w:rsid w:val="00932440"/>
    <w:rsid w:val="00935983"/>
    <w:rsid w:val="0093629E"/>
    <w:rsid w:val="009377B3"/>
    <w:rsid w:val="009416AA"/>
    <w:rsid w:val="00941AEB"/>
    <w:rsid w:val="00943B99"/>
    <w:rsid w:val="00944E62"/>
    <w:rsid w:val="00952A6D"/>
    <w:rsid w:val="00953809"/>
    <w:rsid w:val="009559DF"/>
    <w:rsid w:val="00964669"/>
    <w:rsid w:val="0097084C"/>
    <w:rsid w:val="00973638"/>
    <w:rsid w:val="00974518"/>
    <w:rsid w:val="00976465"/>
    <w:rsid w:val="00977985"/>
    <w:rsid w:val="0098594E"/>
    <w:rsid w:val="00994886"/>
    <w:rsid w:val="009A3A71"/>
    <w:rsid w:val="009B319A"/>
    <w:rsid w:val="009B40C4"/>
    <w:rsid w:val="009B4C9F"/>
    <w:rsid w:val="009B6BC7"/>
    <w:rsid w:val="009C01C0"/>
    <w:rsid w:val="009C2C84"/>
    <w:rsid w:val="009C3346"/>
    <w:rsid w:val="009C39DA"/>
    <w:rsid w:val="009C71ED"/>
    <w:rsid w:val="009C78CA"/>
    <w:rsid w:val="009D4905"/>
    <w:rsid w:val="009D4D75"/>
    <w:rsid w:val="009D7BE3"/>
    <w:rsid w:val="009E122E"/>
    <w:rsid w:val="009E7FAC"/>
    <w:rsid w:val="009F1B0F"/>
    <w:rsid w:val="009F334E"/>
    <w:rsid w:val="009F4CEE"/>
    <w:rsid w:val="00A0262E"/>
    <w:rsid w:val="00A16438"/>
    <w:rsid w:val="00A16837"/>
    <w:rsid w:val="00A172BD"/>
    <w:rsid w:val="00A208DA"/>
    <w:rsid w:val="00A27510"/>
    <w:rsid w:val="00A3013F"/>
    <w:rsid w:val="00A34561"/>
    <w:rsid w:val="00A3471A"/>
    <w:rsid w:val="00A34DA4"/>
    <w:rsid w:val="00A427CE"/>
    <w:rsid w:val="00A42FC6"/>
    <w:rsid w:val="00A43271"/>
    <w:rsid w:val="00A50485"/>
    <w:rsid w:val="00A533B8"/>
    <w:rsid w:val="00A57549"/>
    <w:rsid w:val="00A61724"/>
    <w:rsid w:val="00A66529"/>
    <w:rsid w:val="00A73805"/>
    <w:rsid w:val="00A8012B"/>
    <w:rsid w:val="00A80F2B"/>
    <w:rsid w:val="00A90EED"/>
    <w:rsid w:val="00A92354"/>
    <w:rsid w:val="00A93EF1"/>
    <w:rsid w:val="00A97922"/>
    <w:rsid w:val="00AA000A"/>
    <w:rsid w:val="00AA16B7"/>
    <w:rsid w:val="00AB17BC"/>
    <w:rsid w:val="00AB37E3"/>
    <w:rsid w:val="00AB446B"/>
    <w:rsid w:val="00AC01C8"/>
    <w:rsid w:val="00AC3FCF"/>
    <w:rsid w:val="00AC4DC6"/>
    <w:rsid w:val="00AC5E57"/>
    <w:rsid w:val="00AD6D4E"/>
    <w:rsid w:val="00AE0B09"/>
    <w:rsid w:val="00AE0FF5"/>
    <w:rsid w:val="00AE1ED2"/>
    <w:rsid w:val="00AE2E91"/>
    <w:rsid w:val="00AE4414"/>
    <w:rsid w:val="00AF1ADD"/>
    <w:rsid w:val="00AF32D1"/>
    <w:rsid w:val="00AF7CBA"/>
    <w:rsid w:val="00B07BA2"/>
    <w:rsid w:val="00B12550"/>
    <w:rsid w:val="00B12A5B"/>
    <w:rsid w:val="00B12C02"/>
    <w:rsid w:val="00B20368"/>
    <w:rsid w:val="00B32349"/>
    <w:rsid w:val="00B3281A"/>
    <w:rsid w:val="00B34C59"/>
    <w:rsid w:val="00B400E0"/>
    <w:rsid w:val="00B409C7"/>
    <w:rsid w:val="00B419BB"/>
    <w:rsid w:val="00B47DC6"/>
    <w:rsid w:val="00B53B91"/>
    <w:rsid w:val="00B600B7"/>
    <w:rsid w:val="00B661B9"/>
    <w:rsid w:val="00B7251A"/>
    <w:rsid w:val="00B75542"/>
    <w:rsid w:val="00B75A00"/>
    <w:rsid w:val="00B76C1F"/>
    <w:rsid w:val="00B80D32"/>
    <w:rsid w:val="00B81F7A"/>
    <w:rsid w:val="00B84436"/>
    <w:rsid w:val="00B87403"/>
    <w:rsid w:val="00B878B5"/>
    <w:rsid w:val="00B94AFE"/>
    <w:rsid w:val="00B956A4"/>
    <w:rsid w:val="00B95BF7"/>
    <w:rsid w:val="00B96F82"/>
    <w:rsid w:val="00BA2567"/>
    <w:rsid w:val="00BA5656"/>
    <w:rsid w:val="00BB213C"/>
    <w:rsid w:val="00BB25F4"/>
    <w:rsid w:val="00BB5DA8"/>
    <w:rsid w:val="00BC25C5"/>
    <w:rsid w:val="00BC6190"/>
    <w:rsid w:val="00BC7335"/>
    <w:rsid w:val="00BD02BF"/>
    <w:rsid w:val="00BD478D"/>
    <w:rsid w:val="00BD696A"/>
    <w:rsid w:val="00BE3AEB"/>
    <w:rsid w:val="00BF18F1"/>
    <w:rsid w:val="00BF1FA6"/>
    <w:rsid w:val="00BF4598"/>
    <w:rsid w:val="00BF4BE1"/>
    <w:rsid w:val="00C10216"/>
    <w:rsid w:val="00C10EC2"/>
    <w:rsid w:val="00C24820"/>
    <w:rsid w:val="00C24D31"/>
    <w:rsid w:val="00C3305E"/>
    <w:rsid w:val="00C3513A"/>
    <w:rsid w:val="00C42BE1"/>
    <w:rsid w:val="00C43FDE"/>
    <w:rsid w:val="00C444BC"/>
    <w:rsid w:val="00C46846"/>
    <w:rsid w:val="00C47A4F"/>
    <w:rsid w:val="00C47AD1"/>
    <w:rsid w:val="00C5050B"/>
    <w:rsid w:val="00C51980"/>
    <w:rsid w:val="00C51E58"/>
    <w:rsid w:val="00C5665D"/>
    <w:rsid w:val="00C567CB"/>
    <w:rsid w:val="00C56F6E"/>
    <w:rsid w:val="00C6154F"/>
    <w:rsid w:val="00C61620"/>
    <w:rsid w:val="00C65AD6"/>
    <w:rsid w:val="00C6605A"/>
    <w:rsid w:val="00C660D9"/>
    <w:rsid w:val="00C676CA"/>
    <w:rsid w:val="00C70C35"/>
    <w:rsid w:val="00C70D31"/>
    <w:rsid w:val="00C71D95"/>
    <w:rsid w:val="00C728A1"/>
    <w:rsid w:val="00C74E4E"/>
    <w:rsid w:val="00C80129"/>
    <w:rsid w:val="00C86124"/>
    <w:rsid w:val="00C86420"/>
    <w:rsid w:val="00C8794A"/>
    <w:rsid w:val="00CA3007"/>
    <w:rsid w:val="00CA37FA"/>
    <w:rsid w:val="00CA7853"/>
    <w:rsid w:val="00CB27B3"/>
    <w:rsid w:val="00CB473A"/>
    <w:rsid w:val="00CB4B2C"/>
    <w:rsid w:val="00CB4B5F"/>
    <w:rsid w:val="00CB7D93"/>
    <w:rsid w:val="00CC03BF"/>
    <w:rsid w:val="00CC0564"/>
    <w:rsid w:val="00CC1384"/>
    <w:rsid w:val="00CC5557"/>
    <w:rsid w:val="00CD6B94"/>
    <w:rsid w:val="00CE1A4C"/>
    <w:rsid w:val="00CE239C"/>
    <w:rsid w:val="00CE4DF1"/>
    <w:rsid w:val="00CF11D2"/>
    <w:rsid w:val="00CF6B68"/>
    <w:rsid w:val="00D00209"/>
    <w:rsid w:val="00D059E0"/>
    <w:rsid w:val="00D05D65"/>
    <w:rsid w:val="00D06DF5"/>
    <w:rsid w:val="00D10B6F"/>
    <w:rsid w:val="00D10F0C"/>
    <w:rsid w:val="00D14197"/>
    <w:rsid w:val="00D16032"/>
    <w:rsid w:val="00D17170"/>
    <w:rsid w:val="00D17914"/>
    <w:rsid w:val="00D21B05"/>
    <w:rsid w:val="00D22EB8"/>
    <w:rsid w:val="00D24C1E"/>
    <w:rsid w:val="00D302E4"/>
    <w:rsid w:val="00D33155"/>
    <w:rsid w:val="00D33227"/>
    <w:rsid w:val="00D33CDA"/>
    <w:rsid w:val="00D33CE6"/>
    <w:rsid w:val="00D36F18"/>
    <w:rsid w:val="00D52F45"/>
    <w:rsid w:val="00D54B68"/>
    <w:rsid w:val="00D55CF9"/>
    <w:rsid w:val="00D55E86"/>
    <w:rsid w:val="00D56B41"/>
    <w:rsid w:val="00D61066"/>
    <w:rsid w:val="00D615FF"/>
    <w:rsid w:val="00D645F9"/>
    <w:rsid w:val="00D65C8E"/>
    <w:rsid w:val="00D67B08"/>
    <w:rsid w:val="00D72663"/>
    <w:rsid w:val="00D7590A"/>
    <w:rsid w:val="00D7750A"/>
    <w:rsid w:val="00D82609"/>
    <w:rsid w:val="00D85E96"/>
    <w:rsid w:val="00D86EE5"/>
    <w:rsid w:val="00D90F78"/>
    <w:rsid w:val="00D90F87"/>
    <w:rsid w:val="00D914FC"/>
    <w:rsid w:val="00D9206F"/>
    <w:rsid w:val="00D92F4E"/>
    <w:rsid w:val="00DA0373"/>
    <w:rsid w:val="00DA0787"/>
    <w:rsid w:val="00DA131E"/>
    <w:rsid w:val="00DA481A"/>
    <w:rsid w:val="00DA5951"/>
    <w:rsid w:val="00DB0A25"/>
    <w:rsid w:val="00DB22BA"/>
    <w:rsid w:val="00DB2507"/>
    <w:rsid w:val="00DC6F7F"/>
    <w:rsid w:val="00DE36DE"/>
    <w:rsid w:val="00DE3DFA"/>
    <w:rsid w:val="00DE56ED"/>
    <w:rsid w:val="00DE59F2"/>
    <w:rsid w:val="00E018D4"/>
    <w:rsid w:val="00E02743"/>
    <w:rsid w:val="00E06357"/>
    <w:rsid w:val="00E10F39"/>
    <w:rsid w:val="00E11865"/>
    <w:rsid w:val="00E13FB8"/>
    <w:rsid w:val="00E143F4"/>
    <w:rsid w:val="00E15B36"/>
    <w:rsid w:val="00E16C73"/>
    <w:rsid w:val="00E274D0"/>
    <w:rsid w:val="00E32D34"/>
    <w:rsid w:val="00E336FE"/>
    <w:rsid w:val="00E40D7F"/>
    <w:rsid w:val="00E423AF"/>
    <w:rsid w:val="00E441BD"/>
    <w:rsid w:val="00E44B48"/>
    <w:rsid w:val="00E462D7"/>
    <w:rsid w:val="00E46BAE"/>
    <w:rsid w:val="00E63A62"/>
    <w:rsid w:val="00E67723"/>
    <w:rsid w:val="00E72C5E"/>
    <w:rsid w:val="00E73D9C"/>
    <w:rsid w:val="00E74927"/>
    <w:rsid w:val="00E857DC"/>
    <w:rsid w:val="00E85B3D"/>
    <w:rsid w:val="00E87189"/>
    <w:rsid w:val="00E87D23"/>
    <w:rsid w:val="00E91160"/>
    <w:rsid w:val="00E91ECA"/>
    <w:rsid w:val="00E97BB3"/>
    <w:rsid w:val="00EB1EEA"/>
    <w:rsid w:val="00ED1C56"/>
    <w:rsid w:val="00ED249B"/>
    <w:rsid w:val="00EE25EC"/>
    <w:rsid w:val="00EE38F7"/>
    <w:rsid w:val="00EF29FC"/>
    <w:rsid w:val="00EF594F"/>
    <w:rsid w:val="00F0082D"/>
    <w:rsid w:val="00F109BC"/>
    <w:rsid w:val="00F11D0D"/>
    <w:rsid w:val="00F12D05"/>
    <w:rsid w:val="00F13038"/>
    <w:rsid w:val="00F24B00"/>
    <w:rsid w:val="00F26656"/>
    <w:rsid w:val="00F44E71"/>
    <w:rsid w:val="00F5121C"/>
    <w:rsid w:val="00F600B8"/>
    <w:rsid w:val="00F64186"/>
    <w:rsid w:val="00F65E9A"/>
    <w:rsid w:val="00F66186"/>
    <w:rsid w:val="00F71331"/>
    <w:rsid w:val="00F71E06"/>
    <w:rsid w:val="00F725E8"/>
    <w:rsid w:val="00F74959"/>
    <w:rsid w:val="00F82669"/>
    <w:rsid w:val="00F85F68"/>
    <w:rsid w:val="00F86C93"/>
    <w:rsid w:val="00F873B9"/>
    <w:rsid w:val="00F87E88"/>
    <w:rsid w:val="00F92611"/>
    <w:rsid w:val="00F92C6E"/>
    <w:rsid w:val="00F92F95"/>
    <w:rsid w:val="00F97486"/>
    <w:rsid w:val="00F97984"/>
    <w:rsid w:val="00FA318D"/>
    <w:rsid w:val="00FA3F34"/>
    <w:rsid w:val="00FB18C5"/>
    <w:rsid w:val="00FB26C4"/>
    <w:rsid w:val="00FC3171"/>
    <w:rsid w:val="00FC68D8"/>
    <w:rsid w:val="00FC692A"/>
    <w:rsid w:val="00FC7221"/>
    <w:rsid w:val="00FC7B1B"/>
    <w:rsid w:val="00FD0325"/>
    <w:rsid w:val="00FE001A"/>
    <w:rsid w:val="00FE649D"/>
    <w:rsid w:val="00FF11E3"/>
    <w:rsid w:val="00FF1374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7DE8CA"/>
  <w15:docId w15:val="{C17F7B09-65B1-48CD-A381-1D5A92D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56ED"/>
  </w:style>
  <w:style w:type="paragraph" w:styleId="berschrift1">
    <w:name w:val="heading 1"/>
    <w:basedOn w:val="Standard"/>
    <w:link w:val="berschrift1Zchn"/>
    <w:uiPriority w:val="9"/>
    <w:qFormat/>
    <w:rsid w:val="00DE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E5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7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56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56E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6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6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6ED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E56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6ED"/>
  </w:style>
  <w:style w:type="paragraph" w:styleId="Fuzeile">
    <w:name w:val="footer"/>
    <w:basedOn w:val="Standard"/>
    <w:link w:val="FuzeileZchn"/>
    <w:uiPriority w:val="99"/>
    <w:unhideWhenUsed/>
    <w:rsid w:val="00DE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6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6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F1ADD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ADD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71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9C7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43B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70C3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0EE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A90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nrwinve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nrwinve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@nrwinv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racker.de/privacy?et=V23J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6A65-5E8D-43B5-BF66-ADF0408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3690</Words>
  <Characters>23253</Characters>
  <Application>Microsoft Office Word</Application>
  <DocSecurity>0</DocSecurity>
  <Lines>193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LBG</Company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Bien</dc:creator>
  <cp:keywords/>
  <dc:description/>
  <cp:lastModifiedBy>Sandra Kirsch</cp:lastModifiedBy>
  <cp:revision>6</cp:revision>
  <cp:lastPrinted>2018-05-23T06:42:00Z</cp:lastPrinted>
  <dcterms:created xsi:type="dcterms:W3CDTF">2018-06-28T10:01:00Z</dcterms:created>
  <dcterms:modified xsi:type="dcterms:W3CDTF">2018-07-27T12:39:00Z</dcterms:modified>
</cp:coreProperties>
</file>